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62" w:type="dxa"/>
        <w:tblLook w:val="04A0" w:firstRow="1" w:lastRow="0" w:firstColumn="1" w:lastColumn="0" w:noHBand="0" w:noVBand="1"/>
      </w:tblPr>
      <w:tblGrid>
        <w:gridCol w:w="1237"/>
        <w:gridCol w:w="3078"/>
        <w:gridCol w:w="3060"/>
        <w:gridCol w:w="2587"/>
      </w:tblGrid>
      <w:tr w:rsidR="002F466F" w:rsidRPr="00FC2AA0" w14:paraId="3E5647BE" w14:textId="77777777" w:rsidTr="00082723">
        <w:trPr>
          <w:trHeight w:val="350"/>
        </w:trPr>
        <w:tc>
          <w:tcPr>
            <w:tcW w:w="1237" w:type="dxa"/>
          </w:tcPr>
          <w:p w14:paraId="3173A0D7" w14:textId="1299E775" w:rsidR="008B0B59" w:rsidRPr="00FC2AA0" w:rsidRDefault="008B0B59">
            <w:pPr>
              <w:rPr>
                <w:rFonts w:ascii="Times New Roman" w:hAnsi="Times New Roman" w:cs="Times New Roman"/>
                <w:b/>
                <w:sz w:val="22"/>
                <w:szCs w:val="22"/>
              </w:rPr>
            </w:pPr>
            <w:r w:rsidRPr="00FC2AA0">
              <w:rPr>
                <w:rFonts w:ascii="Times New Roman" w:hAnsi="Times New Roman" w:cs="Times New Roman"/>
                <w:b/>
                <w:sz w:val="22"/>
                <w:szCs w:val="22"/>
              </w:rPr>
              <w:t>Time</w:t>
            </w:r>
          </w:p>
        </w:tc>
        <w:tc>
          <w:tcPr>
            <w:tcW w:w="3078" w:type="dxa"/>
          </w:tcPr>
          <w:p w14:paraId="3BEE2CED" w14:textId="3551252F" w:rsidR="008B0B59" w:rsidRPr="00FC2AA0" w:rsidRDefault="008B0B59">
            <w:pPr>
              <w:rPr>
                <w:rFonts w:ascii="Times New Roman" w:hAnsi="Times New Roman" w:cs="Times New Roman"/>
                <w:b/>
                <w:sz w:val="22"/>
                <w:szCs w:val="22"/>
              </w:rPr>
            </w:pPr>
            <w:r w:rsidRPr="00FC2AA0">
              <w:rPr>
                <w:rFonts w:ascii="Times New Roman" w:hAnsi="Times New Roman" w:cs="Times New Roman"/>
                <w:b/>
                <w:sz w:val="22"/>
                <w:szCs w:val="22"/>
              </w:rPr>
              <w:t>What Students Will Do</w:t>
            </w:r>
          </w:p>
        </w:tc>
        <w:tc>
          <w:tcPr>
            <w:tcW w:w="3060" w:type="dxa"/>
          </w:tcPr>
          <w:p w14:paraId="3B3E4B40" w14:textId="050C3FF7" w:rsidR="008B0B59" w:rsidRPr="00FC2AA0" w:rsidRDefault="008B0B59">
            <w:pPr>
              <w:rPr>
                <w:rFonts w:ascii="Times New Roman" w:hAnsi="Times New Roman" w:cs="Times New Roman"/>
                <w:b/>
                <w:sz w:val="22"/>
                <w:szCs w:val="22"/>
              </w:rPr>
            </w:pPr>
            <w:r w:rsidRPr="00FC2AA0">
              <w:rPr>
                <w:rFonts w:ascii="Times New Roman" w:hAnsi="Times New Roman" w:cs="Times New Roman"/>
                <w:b/>
                <w:sz w:val="22"/>
                <w:szCs w:val="22"/>
              </w:rPr>
              <w:t>What Teacher Will Do</w:t>
            </w:r>
          </w:p>
        </w:tc>
        <w:tc>
          <w:tcPr>
            <w:tcW w:w="2587" w:type="dxa"/>
          </w:tcPr>
          <w:p w14:paraId="5FD9B735" w14:textId="41FE8993" w:rsidR="008B0B59" w:rsidRPr="00FC2AA0" w:rsidRDefault="008B0B59">
            <w:pPr>
              <w:rPr>
                <w:rFonts w:ascii="Times New Roman" w:hAnsi="Times New Roman" w:cs="Times New Roman"/>
                <w:b/>
                <w:sz w:val="22"/>
                <w:szCs w:val="22"/>
              </w:rPr>
            </w:pPr>
            <w:r w:rsidRPr="00FC2AA0">
              <w:rPr>
                <w:rFonts w:ascii="Times New Roman" w:hAnsi="Times New Roman" w:cs="Times New Roman"/>
                <w:b/>
                <w:sz w:val="22"/>
                <w:szCs w:val="22"/>
              </w:rPr>
              <w:t>Rationale</w:t>
            </w:r>
          </w:p>
        </w:tc>
      </w:tr>
      <w:tr w:rsidR="002F466F" w:rsidRPr="00FC2AA0" w14:paraId="63CE392A" w14:textId="77777777" w:rsidTr="00082723">
        <w:trPr>
          <w:trHeight w:val="2275"/>
        </w:trPr>
        <w:tc>
          <w:tcPr>
            <w:tcW w:w="1237" w:type="dxa"/>
          </w:tcPr>
          <w:p w14:paraId="0F0B158C" w14:textId="4365C352" w:rsidR="008B0B59" w:rsidRPr="00FC2AA0" w:rsidRDefault="00F40BCA">
            <w:pPr>
              <w:rPr>
                <w:rFonts w:ascii="Times New Roman" w:hAnsi="Times New Roman" w:cs="Times New Roman"/>
                <w:sz w:val="22"/>
                <w:szCs w:val="22"/>
              </w:rPr>
            </w:pPr>
            <w:r w:rsidRPr="00FC2AA0">
              <w:rPr>
                <w:rFonts w:ascii="Times New Roman" w:hAnsi="Times New Roman" w:cs="Times New Roman"/>
                <w:sz w:val="22"/>
                <w:szCs w:val="22"/>
              </w:rPr>
              <w:t>3</w:t>
            </w:r>
            <w:r w:rsidR="00483F6A" w:rsidRPr="00FC2AA0">
              <w:rPr>
                <w:rFonts w:ascii="Times New Roman" w:hAnsi="Times New Roman" w:cs="Times New Roman"/>
                <w:sz w:val="22"/>
                <w:szCs w:val="22"/>
              </w:rPr>
              <w:t xml:space="preserve"> minutes</w:t>
            </w:r>
          </w:p>
        </w:tc>
        <w:tc>
          <w:tcPr>
            <w:tcW w:w="3078" w:type="dxa"/>
          </w:tcPr>
          <w:p w14:paraId="3CE3A090" w14:textId="77777777" w:rsidR="008B0B59" w:rsidRPr="00FC2AA0" w:rsidRDefault="00200AE0" w:rsidP="00267DB0">
            <w:pPr>
              <w:pStyle w:val="ListParagraph"/>
              <w:numPr>
                <w:ilvl w:val="0"/>
                <w:numId w:val="1"/>
              </w:numPr>
              <w:rPr>
                <w:rFonts w:ascii="Times New Roman" w:hAnsi="Times New Roman" w:cs="Times New Roman"/>
                <w:sz w:val="22"/>
                <w:szCs w:val="22"/>
              </w:rPr>
            </w:pPr>
            <w:r w:rsidRPr="00FC2AA0">
              <w:rPr>
                <w:rFonts w:ascii="Times New Roman" w:hAnsi="Times New Roman" w:cs="Times New Roman"/>
                <w:sz w:val="22"/>
                <w:szCs w:val="22"/>
              </w:rPr>
              <w:t>Enter room</w:t>
            </w:r>
          </w:p>
          <w:p w14:paraId="4DAC28EC" w14:textId="26124FC7" w:rsidR="00267DB0" w:rsidRPr="00FC2AA0" w:rsidRDefault="0036136B" w:rsidP="00267DB0">
            <w:pPr>
              <w:pStyle w:val="ListParagraph"/>
              <w:numPr>
                <w:ilvl w:val="0"/>
                <w:numId w:val="1"/>
              </w:numPr>
              <w:rPr>
                <w:rFonts w:ascii="Times New Roman" w:hAnsi="Times New Roman" w:cs="Times New Roman"/>
                <w:sz w:val="22"/>
                <w:szCs w:val="22"/>
              </w:rPr>
            </w:pPr>
            <w:r w:rsidRPr="00FC2AA0">
              <w:rPr>
                <w:rFonts w:ascii="Times New Roman" w:hAnsi="Times New Roman" w:cs="Times New Roman"/>
                <w:sz w:val="22"/>
                <w:szCs w:val="22"/>
              </w:rPr>
              <w:t xml:space="preserve">Find their seats from seating chart displayed on </w:t>
            </w:r>
            <w:r w:rsidR="00B9374E" w:rsidRPr="00FC2AA0">
              <w:rPr>
                <w:rFonts w:ascii="Times New Roman" w:hAnsi="Times New Roman" w:cs="Times New Roman"/>
                <w:sz w:val="22"/>
                <w:szCs w:val="22"/>
              </w:rPr>
              <w:t>Elmo</w:t>
            </w:r>
          </w:p>
          <w:p w14:paraId="37466750" w14:textId="75474659" w:rsidR="00B9374E" w:rsidRPr="00FC2AA0" w:rsidRDefault="00F2091A" w:rsidP="00707544">
            <w:pPr>
              <w:pStyle w:val="ListParagraph"/>
              <w:numPr>
                <w:ilvl w:val="0"/>
                <w:numId w:val="1"/>
              </w:numPr>
              <w:rPr>
                <w:rFonts w:ascii="Times New Roman" w:hAnsi="Times New Roman" w:cs="Times New Roman"/>
                <w:sz w:val="22"/>
                <w:szCs w:val="22"/>
              </w:rPr>
            </w:pPr>
            <w:r w:rsidRPr="00FC2AA0">
              <w:rPr>
                <w:rFonts w:ascii="Times New Roman" w:hAnsi="Times New Roman" w:cs="Times New Roman"/>
                <w:sz w:val="22"/>
                <w:szCs w:val="22"/>
              </w:rPr>
              <w:t>Answer starter</w:t>
            </w:r>
          </w:p>
        </w:tc>
        <w:tc>
          <w:tcPr>
            <w:tcW w:w="3060" w:type="dxa"/>
          </w:tcPr>
          <w:p w14:paraId="3B93C092" w14:textId="77777777" w:rsidR="008B0B59" w:rsidRPr="00FC2AA0" w:rsidRDefault="0036136B" w:rsidP="0036136B">
            <w:pPr>
              <w:pStyle w:val="ListParagraph"/>
              <w:numPr>
                <w:ilvl w:val="0"/>
                <w:numId w:val="1"/>
              </w:numPr>
              <w:rPr>
                <w:rFonts w:ascii="Times New Roman" w:hAnsi="Times New Roman" w:cs="Times New Roman"/>
                <w:sz w:val="22"/>
                <w:szCs w:val="22"/>
              </w:rPr>
            </w:pPr>
            <w:r w:rsidRPr="00FC2AA0">
              <w:rPr>
                <w:rFonts w:ascii="Times New Roman" w:hAnsi="Times New Roman" w:cs="Times New Roman"/>
                <w:sz w:val="22"/>
                <w:szCs w:val="22"/>
              </w:rPr>
              <w:t>Greet students</w:t>
            </w:r>
          </w:p>
          <w:p w14:paraId="50341F7A" w14:textId="519319E4" w:rsidR="00707544" w:rsidRDefault="0036136B" w:rsidP="00707544">
            <w:pPr>
              <w:pStyle w:val="ListParagraph"/>
              <w:numPr>
                <w:ilvl w:val="0"/>
                <w:numId w:val="1"/>
              </w:numPr>
              <w:rPr>
                <w:rFonts w:ascii="Times New Roman" w:hAnsi="Times New Roman" w:cs="Times New Roman"/>
                <w:sz w:val="22"/>
                <w:szCs w:val="22"/>
              </w:rPr>
            </w:pPr>
            <w:r w:rsidRPr="00FC2AA0">
              <w:rPr>
                <w:rFonts w:ascii="Times New Roman" w:hAnsi="Times New Roman" w:cs="Times New Roman"/>
                <w:sz w:val="22"/>
                <w:szCs w:val="22"/>
              </w:rPr>
              <w:t>Ask them to sit in their new groups</w:t>
            </w:r>
          </w:p>
          <w:p w14:paraId="13552C8D" w14:textId="459AE634" w:rsidR="00707544" w:rsidRPr="00707544" w:rsidRDefault="00707544" w:rsidP="00707544">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Hand out starter paper</w:t>
            </w:r>
          </w:p>
          <w:p w14:paraId="35F45E6E" w14:textId="54088D07" w:rsidR="004F3DD1" w:rsidRPr="00FC2AA0" w:rsidRDefault="0036136B" w:rsidP="004F3DD1">
            <w:pPr>
              <w:pStyle w:val="ListParagraph"/>
              <w:numPr>
                <w:ilvl w:val="0"/>
                <w:numId w:val="1"/>
              </w:numPr>
              <w:rPr>
                <w:rFonts w:ascii="Times New Roman" w:hAnsi="Times New Roman" w:cs="Times New Roman"/>
                <w:sz w:val="22"/>
                <w:szCs w:val="22"/>
              </w:rPr>
            </w:pPr>
            <w:r w:rsidRPr="00FC2AA0">
              <w:rPr>
                <w:rFonts w:ascii="Times New Roman" w:hAnsi="Times New Roman" w:cs="Times New Roman"/>
                <w:sz w:val="22"/>
                <w:szCs w:val="22"/>
              </w:rPr>
              <w:t>Read starter</w:t>
            </w:r>
            <w:bookmarkStart w:id="0" w:name="_GoBack"/>
            <w:bookmarkEnd w:id="0"/>
            <w:r w:rsidRPr="00FC2AA0">
              <w:rPr>
                <w:rFonts w:ascii="Times New Roman" w:hAnsi="Times New Roman" w:cs="Times New Roman"/>
                <w:sz w:val="22"/>
                <w:szCs w:val="22"/>
              </w:rPr>
              <w:t xml:space="preserve"> out loud</w:t>
            </w:r>
            <w:r w:rsidR="008273FE" w:rsidRPr="00FC2AA0">
              <w:rPr>
                <w:rFonts w:ascii="Times New Roman" w:hAnsi="Times New Roman" w:cs="Times New Roman"/>
                <w:sz w:val="22"/>
                <w:szCs w:val="22"/>
              </w:rPr>
              <w:t xml:space="preserve"> from </w:t>
            </w:r>
            <w:r w:rsidR="003A4E66" w:rsidRPr="00FC2AA0">
              <w:rPr>
                <w:rFonts w:ascii="Times New Roman" w:hAnsi="Times New Roman" w:cs="Times New Roman"/>
                <w:sz w:val="22"/>
                <w:szCs w:val="22"/>
              </w:rPr>
              <w:t xml:space="preserve">the </w:t>
            </w:r>
            <w:r w:rsidR="008273FE" w:rsidRPr="00FC2AA0">
              <w:rPr>
                <w:rFonts w:ascii="Times New Roman" w:hAnsi="Times New Roman" w:cs="Times New Roman"/>
                <w:sz w:val="22"/>
                <w:szCs w:val="22"/>
              </w:rPr>
              <w:t>board</w:t>
            </w:r>
            <w:r w:rsidR="009F29C4" w:rsidRPr="00FC2AA0">
              <w:rPr>
                <w:rFonts w:ascii="Times New Roman" w:hAnsi="Times New Roman" w:cs="Times New Roman"/>
                <w:sz w:val="22"/>
                <w:szCs w:val="22"/>
              </w:rPr>
              <w:t xml:space="preserve">: “If you could build </w:t>
            </w:r>
            <w:r w:rsidR="00766C85" w:rsidRPr="00FC2AA0">
              <w:rPr>
                <w:rFonts w:ascii="Times New Roman" w:hAnsi="Times New Roman" w:cs="Times New Roman"/>
                <w:sz w:val="22"/>
                <w:szCs w:val="22"/>
              </w:rPr>
              <w:t>a</w:t>
            </w:r>
            <w:r w:rsidR="009F29C4" w:rsidRPr="00FC2AA0">
              <w:rPr>
                <w:rFonts w:ascii="Times New Roman" w:hAnsi="Times New Roman" w:cs="Times New Roman"/>
                <w:sz w:val="22"/>
                <w:szCs w:val="22"/>
              </w:rPr>
              <w:t xml:space="preserve"> giant playground</w:t>
            </w:r>
            <w:r w:rsidR="00C809EC" w:rsidRPr="00FC2AA0">
              <w:rPr>
                <w:rFonts w:ascii="Times New Roman" w:hAnsi="Times New Roman" w:cs="Times New Roman"/>
                <w:sz w:val="22"/>
                <w:szCs w:val="22"/>
              </w:rPr>
              <w:t xml:space="preserve"> for </w:t>
            </w:r>
            <w:r w:rsidR="00766C85" w:rsidRPr="00FC2AA0">
              <w:rPr>
                <w:rFonts w:ascii="Times New Roman" w:hAnsi="Times New Roman" w:cs="Times New Roman"/>
                <w:sz w:val="22"/>
                <w:szCs w:val="22"/>
              </w:rPr>
              <w:t>you and your friends</w:t>
            </w:r>
            <w:r w:rsidR="009F29C4" w:rsidRPr="00FC2AA0">
              <w:rPr>
                <w:rFonts w:ascii="Times New Roman" w:hAnsi="Times New Roman" w:cs="Times New Roman"/>
                <w:sz w:val="22"/>
                <w:szCs w:val="22"/>
              </w:rPr>
              <w:t>, what would you put in it?</w:t>
            </w:r>
            <w:r w:rsidR="00F84CE9" w:rsidRPr="00FC2AA0">
              <w:rPr>
                <w:rFonts w:ascii="Times New Roman" w:hAnsi="Times New Roman" w:cs="Times New Roman"/>
                <w:sz w:val="22"/>
                <w:szCs w:val="22"/>
              </w:rPr>
              <w:t>”</w:t>
            </w:r>
          </w:p>
          <w:p w14:paraId="22F63E88" w14:textId="4E98C312" w:rsidR="0036136B" w:rsidRPr="00FC2AA0" w:rsidRDefault="009F29C4" w:rsidP="009F29C4">
            <w:pPr>
              <w:pStyle w:val="ListParagraph"/>
              <w:numPr>
                <w:ilvl w:val="0"/>
                <w:numId w:val="1"/>
              </w:numPr>
              <w:rPr>
                <w:rFonts w:ascii="Times New Roman" w:hAnsi="Times New Roman" w:cs="Times New Roman"/>
                <w:sz w:val="22"/>
                <w:szCs w:val="22"/>
              </w:rPr>
            </w:pPr>
            <w:r w:rsidRPr="00FC2AA0">
              <w:rPr>
                <w:rFonts w:ascii="Times New Roman" w:hAnsi="Times New Roman" w:cs="Times New Roman"/>
                <w:sz w:val="22"/>
                <w:szCs w:val="22"/>
              </w:rPr>
              <w:t>Ask students</w:t>
            </w:r>
            <w:r w:rsidR="0036136B" w:rsidRPr="00FC2AA0">
              <w:rPr>
                <w:rFonts w:ascii="Times New Roman" w:hAnsi="Times New Roman" w:cs="Times New Roman"/>
                <w:sz w:val="22"/>
                <w:szCs w:val="22"/>
              </w:rPr>
              <w:t xml:space="preserve"> to write a response in their math notebook</w:t>
            </w:r>
          </w:p>
        </w:tc>
        <w:tc>
          <w:tcPr>
            <w:tcW w:w="2587" w:type="dxa"/>
          </w:tcPr>
          <w:p w14:paraId="439B7273" w14:textId="77777777" w:rsidR="008B0B59" w:rsidRPr="00FC2AA0" w:rsidRDefault="00AD7A91" w:rsidP="00ED7191">
            <w:pPr>
              <w:pStyle w:val="ListParagraph"/>
              <w:numPr>
                <w:ilvl w:val="0"/>
                <w:numId w:val="1"/>
              </w:numPr>
              <w:rPr>
                <w:rFonts w:ascii="Times New Roman" w:hAnsi="Times New Roman" w:cs="Times New Roman"/>
                <w:sz w:val="22"/>
                <w:szCs w:val="22"/>
              </w:rPr>
            </w:pPr>
            <w:r w:rsidRPr="00FC2AA0">
              <w:rPr>
                <w:rFonts w:ascii="Times New Roman" w:hAnsi="Times New Roman" w:cs="Times New Roman"/>
                <w:sz w:val="22"/>
                <w:szCs w:val="22"/>
              </w:rPr>
              <w:t xml:space="preserve">Students are used to </w:t>
            </w:r>
            <w:r w:rsidR="009F29C4" w:rsidRPr="00FC2AA0">
              <w:rPr>
                <w:rFonts w:ascii="Times New Roman" w:hAnsi="Times New Roman" w:cs="Times New Roman"/>
                <w:sz w:val="22"/>
                <w:szCs w:val="22"/>
              </w:rPr>
              <w:t xml:space="preserve">doing a starter each </w:t>
            </w:r>
            <w:r w:rsidR="008273FE" w:rsidRPr="00FC2AA0">
              <w:rPr>
                <w:rFonts w:ascii="Times New Roman" w:hAnsi="Times New Roman" w:cs="Times New Roman"/>
                <w:sz w:val="22"/>
                <w:szCs w:val="22"/>
              </w:rPr>
              <w:t>morning, so this sticks with the routine</w:t>
            </w:r>
          </w:p>
          <w:p w14:paraId="7C697F49" w14:textId="64E7FDD6" w:rsidR="004C6647" w:rsidRPr="00FC2AA0" w:rsidRDefault="00546769" w:rsidP="00ED7191">
            <w:pPr>
              <w:pStyle w:val="ListParagraph"/>
              <w:numPr>
                <w:ilvl w:val="0"/>
                <w:numId w:val="1"/>
              </w:numPr>
              <w:rPr>
                <w:rFonts w:ascii="Times New Roman" w:hAnsi="Times New Roman" w:cs="Times New Roman"/>
                <w:sz w:val="22"/>
                <w:szCs w:val="22"/>
              </w:rPr>
            </w:pPr>
            <w:r w:rsidRPr="00FC2AA0">
              <w:rPr>
                <w:rFonts w:ascii="Times New Roman" w:hAnsi="Times New Roman" w:cs="Times New Roman"/>
                <w:sz w:val="22"/>
                <w:szCs w:val="22"/>
              </w:rPr>
              <w:t>Low-</w:t>
            </w:r>
            <w:r w:rsidR="004C6647" w:rsidRPr="00FC2AA0">
              <w:rPr>
                <w:rFonts w:ascii="Times New Roman" w:hAnsi="Times New Roman" w:cs="Times New Roman"/>
                <w:sz w:val="22"/>
                <w:szCs w:val="22"/>
              </w:rPr>
              <w:t>stakes writing</w:t>
            </w:r>
            <w:r w:rsidR="00582084" w:rsidRPr="00FC2AA0">
              <w:rPr>
                <w:rFonts w:ascii="Times New Roman" w:hAnsi="Times New Roman" w:cs="Times New Roman"/>
                <w:sz w:val="22"/>
                <w:szCs w:val="22"/>
              </w:rPr>
              <w:t xml:space="preserve"> encourages students to write without the fear of being graded on it</w:t>
            </w:r>
          </w:p>
          <w:p w14:paraId="5BC9B268" w14:textId="2D2F0868" w:rsidR="008273FE" w:rsidRPr="00FC2AA0" w:rsidRDefault="008273FE" w:rsidP="008273FE">
            <w:pPr>
              <w:pStyle w:val="ListParagraph"/>
              <w:numPr>
                <w:ilvl w:val="0"/>
                <w:numId w:val="1"/>
              </w:numPr>
              <w:rPr>
                <w:rFonts w:ascii="Times New Roman" w:hAnsi="Times New Roman" w:cs="Times New Roman"/>
                <w:sz w:val="22"/>
                <w:szCs w:val="22"/>
              </w:rPr>
            </w:pPr>
            <w:r w:rsidRPr="00FC2AA0">
              <w:rPr>
                <w:rFonts w:ascii="Times New Roman" w:hAnsi="Times New Roman" w:cs="Times New Roman"/>
                <w:sz w:val="22"/>
                <w:szCs w:val="22"/>
              </w:rPr>
              <w:t>The starter</w:t>
            </w:r>
            <w:r w:rsidR="00ED5E08" w:rsidRPr="00FC2AA0">
              <w:rPr>
                <w:rFonts w:ascii="Times New Roman" w:hAnsi="Times New Roman" w:cs="Times New Roman"/>
                <w:sz w:val="22"/>
                <w:szCs w:val="22"/>
              </w:rPr>
              <w:t xml:space="preserve"> will conne</w:t>
            </w:r>
            <w:r w:rsidR="00193B0B" w:rsidRPr="00FC2AA0">
              <w:rPr>
                <w:rFonts w:ascii="Times New Roman" w:hAnsi="Times New Roman" w:cs="Times New Roman"/>
                <w:sz w:val="22"/>
                <w:szCs w:val="22"/>
              </w:rPr>
              <w:t>ct them to to</w:t>
            </w:r>
            <w:r w:rsidR="00205BCE" w:rsidRPr="00FC2AA0">
              <w:rPr>
                <w:rFonts w:ascii="Times New Roman" w:hAnsi="Times New Roman" w:cs="Times New Roman"/>
                <w:sz w:val="22"/>
                <w:szCs w:val="22"/>
              </w:rPr>
              <w:t>day’s lesson</w:t>
            </w:r>
          </w:p>
        </w:tc>
      </w:tr>
      <w:tr w:rsidR="002F466F" w:rsidRPr="00FC2AA0" w14:paraId="53C82C77" w14:textId="77777777" w:rsidTr="00082723">
        <w:trPr>
          <w:trHeight w:val="2401"/>
        </w:trPr>
        <w:tc>
          <w:tcPr>
            <w:tcW w:w="1237" w:type="dxa"/>
          </w:tcPr>
          <w:p w14:paraId="7973E3FC" w14:textId="37A6408A" w:rsidR="008B0B59" w:rsidRPr="00FC2AA0" w:rsidRDefault="00F40BCA">
            <w:pPr>
              <w:rPr>
                <w:rFonts w:ascii="Times New Roman" w:hAnsi="Times New Roman" w:cs="Times New Roman"/>
                <w:sz w:val="22"/>
                <w:szCs w:val="22"/>
              </w:rPr>
            </w:pPr>
            <w:r w:rsidRPr="00FC2AA0">
              <w:rPr>
                <w:rFonts w:ascii="Times New Roman" w:hAnsi="Times New Roman" w:cs="Times New Roman"/>
                <w:sz w:val="22"/>
                <w:szCs w:val="22"/>
              </w:rPr>
              <w:t>4</w:t>
            </w:r>
            <w:r w:rsidR="00551B03" w:rsidRPr="00FC2AA0">
              <w:rPr>
                <w:rFonts w:ascii="Times New Roman" w:hAnsi="Times New Roman" w:cs="Times New Roman"/>
                <w:sz w:val="22"/>
                <w:szCs w:val="22"/>
              </w:rPr>
              <w:t xml:space="preserve"> minutes</w:t>
            </w:r>
          </w:p>
        </w:tc>
        <w:tc>
          <w:tcPr>
            <w:tcW w:w="3078" w:type="dxa"/>
          </w:tcPr>
          <w:p w14:paraId="7DADB820" w14:textId="77777777" w:rsidR="00884BCF" w:rsidRPr="00FC2AA0" w:rsidRDefault="00884BCF" w:rsidP="001524F8">
            <w:pPr>
              <w:pStyle w:val="ListParagraph"/>
              <w:numPr>
                <w:ilvl w:val="0"/>
                <w:numId w:val="2"/>
              </w:numPr>
              <w:rPr>
                <w:rFonts w:ascii="Times New Roman" w:hAnsi="Times New Roman" w:cs="Times New Roman"/>
                <w:sz w:val="22"/>
                <w:szCs w:val="22"/>
              </w:rPr>
            </w:pPr>
            <w:r w:rsidRPr="00FC2AA0">
              <w:rPr>
                <w:rFonts w:ascii="Times New Roman" w:hAnsi="Times New Roman" w:cs="Times New Roman"/>
                <w:sz w:val="22"/>
                <w:szCs w:val="22"/>
              </w:rPr>
              <w:t>Volunteer to share starters</w:t>
            </w:r>
          </w:p>
          <w:p w14:paraId="63C04820" w14:textId="77777777" w:rsidR="001524F8" w:rsidRPr="00FC2AA0" w:rsidRDefault="001524F8" w:rsidP="001524F8">
            <w:pPr>
              <w:pStyle w:val="ListParagraph"/>
              <w:numPr>
                <w:ilvl w:val="0"/>
                <w:numId w:val="2"/>
              </w:numPr>
              <w:rPr>
                <w:rFonts w:ascii="Times New Roman" w:hAnsi="Times New Roman" w:cs="Times New Roman"/>
                <w:sz w:val="22"/>
                <w:szCs w:val="22"/>
              </w:rPr>
            </w:pPr>
            <w:r w:rsidRPr="00FC2AA0">
              <w:rPr>
                <w:rFonts w:ascii="Times New Roman" w:hAnsi="Times New Roman" w:cs="Times New Roman"/>
                <w:sz w:val="22"/>
                <w:szCs w:val="22"/>
              </w:rPr>
              <w:t>Listen to each other’s answers</w:t>
            </w:r>
          </w:p>
          <w:p w14:paraId="6DFE31AE" w14:textId="5707BC71" w:rsidR="003E76C4" w:rsidRPr="00FC2AA0" w:rsidRDefault="003E76C4" w:rsidP="001524F8">
            <w:pPr>
              <w:pStyle w:val="ListParagraph"/>
              <w:numPr>
                <w:ilvl w:val="0"/>
                <w:numId w:val="2"/>
              </w:numPr>
              <w:rPr>
                <w:rFonts w:ascii="Times New Roman" w:hAnsi="Times New Roman" w:cs="Times New Roman"/>
                <w:sz w:val="22"/>
                <w:szCs w:val="22"/>
              </w:rPr>
            </w:pPr>
            <w:r w:rsidRPr="00FC2AA0">
              <w:rPr>
                <w:rFonts w:ascii="Times New Roman" w:hAnsi="Times New Roman" w:cs="Times New Roman"/>
                <w:sz w:val="22"/>
                <w:szCs w:val="22"/>
              </w:rPr>
              <w:t xml:space="preserve">Ask </w:t>
            </w:r>
            <w:r w:rsidR="009A0A68" w:rsidRPr="00FC2AA0">
              <w:rPr>
                <w:rFonts w:ascii="Times New Roman" w:hAnsi="Times New Roman" w:cs="Times New Roman"/>
                <w:sz w:val="22"/>
                <w:szCs w:val="22"/>
              </w:rPr>
              <w:t xml:space="preserve">each other </w:t>
            </w:r>
            <w:r w:rsidRPr="00FC2AA0">
              <w:rPr>
                <w:rFonts w:ascii="Times New Roman" w:hAnsi="Times New Roman" w:cs="Times New Roman"/>
                <w:sz w:val="22"/>
                <w:szCs w:val="22"/>
              </w:rPr>
              <w:t>follow-up questions if desired</w:t>
            </w:r>
          </w:p>
        </w:tc>
        <w:tc>
          <w:tcPr>
            <w:tcW w:w="3060" w:type="dxa"/>
          </w:tcPr>
          <w:p w14:paraId="0D073448" w14:textId="77777777" w:rsidR="008B0B59" w:rsidRPr="00FC2AA0" w:rsidRDefault="003E76C4" w:rsidP="003E76C4">
            <w:pPr>
              <w:pStyle w:val="ListParagraph"/>
              <w:numPr>
                <w:ilvl w:val="0"/>
                <w:numId w:val="2"/>
              </w:numPr>
              <w:rPr>
                <w:rFonts w:ascii="Times New Roman" w:hAnsi="Times New Roman" w:cs="Times New Roman"/>
                <w:sz w:val="22"/>
                <w:szCs w:val="22"/>
              </w:rPr>
            </w:pPr>
            <w:r w:rsidRPr="00FC2AA0">
              <w:rPr>
                <w:rFonts w:ascii="Times New Roman" w:hAnsi="Times New Roman" w:cs="Times New Roman"/>
                <w:sz w:val="22"/>
                <w:szCs w:val="22"/>
              </w:rPr>
              <w:t>Call on volunteers to share starters</w:t>
            </w:r>
          </w:p>
          <w:p w14:paraId="4BC4D938" w14:textId="536F29EC" w:rsidR="003E76C4" w:rsidRPr="00FC2AA0" w:rsidRDefault="00D142A4" w:rsidP="006F7381">
            <w:pPr>
              <w:pStyle w:val="ListParagraph"/>
              <w:numPr>
                <w:ilvl w:val="0"/>
                <w:numId w:val="2"/>
              </w:numPr>
              <w:rPr>
                <w:rFonts w:ascii="Times New Roman" w:hAnsi="Times New Roman" w:cs="Times New Roman"/>
                <w:sz w:val="22"/>
                <w:szCs w:val="22"/>
              </w:rPr>
            </w:pPr>
            <w:r w:rsidRPr="00FC2AA0">
              <w:rPr>
                <w:rFonts w:ascii="Times New Roman" w:hAnsi="Times New Roman" w:cs="Times New Roman"/>
                <w:sz w:val="22"/>
                <w:szCs w:val="22"/>
              </w:rPr>
              <w:t xml:space="preserve">After everyone who wants to has shared, share that </w:t>
            </w:r>
            <w:r w:rsidR="007E511D" w:rsidRPr="00FC2AA0">
              <w:rPr>
                <w:rFonts w:ascii="Times New Roman" w:hAnsi="Times New Roman" w:cs="Times New Roman"/>
                <w:sz w:val="22"/>
                <w:szCs w:val="22"/>
              </w:rPr>
              <w:t>I would want there to be a huge seesaw</w:t>
            </w:r>
            <w:r w:rsidR="001D5DEA" w:rsidRPr="00FC2AA0">
              <w:rPr>
                <w:rFonts w:ascii="Times New Roman" w:hAnsi="Times New Roman" w:cs="Times New Roman"/>
                <w:sz w:val="22"/>
                <w:szCs w:val="22"/>
              </w:rPr>
              <w:t xml:space="preserve"> </w:t>
            </w:r>
            <w:r w:rsidR="00434694" w:rsidRPr="00FC2AA0">
              <w:rPr>
                <w:rFonts w:ascii="Times New Roman" w:hAnsi="Times New Roman" w:cs="Times New Roman"/>
                <w:sz w:val="22"/>
                <w:szCs w:val="22"/>
              </w:rPr>
              <w:t>that multiple people could stand on</w:t>
            </w:r>
          </w:p>
        </w:tc>
        <w:tc>
          <w:tcPr>
            <w:tcW w:w="2587" w:type="dxa"/>
          </w:tcPr>
          <w:p w14:paraId="70E63C0E" w14:textId="2DEC1861" w:rsidR="008B0B59" w:rsidRPr="00FC2AA0" w:rsidRDefault="00603C43" w:rsidP="00692D23">
            <w:pPr>
              <w:pStyle w:val="ListParagraph"/>
              <w:numPr>
                <w:ilvl w:val="0"/>
                <w:numId w:val="2"/>
              </w:numPr>
              <w:rPr>
                <w:rFonts w:ascii="Times New Roman" w:hAnsi="Times New Roman" w:cs="Times New Roman"/>
                <w:sz w:val="22"/>
                <w:szCs w:val="22"/>
              </w:rPr>
            </w:pPr>
            <w:r w:rsidRPr="00FC2AA0">
              <w:rPr>
                <w:rFonts w:ascii="Times New Roman" w:hAnsi="Times New Roman" w:cs="Times New Roman"/>
                <w:sz w:val="22"/>
                <w:szCs w:val="22"/>
              </w:rPr>
              <w:t>Students get to share</w:t>
            </w:r>
            <w:r w:rsidR="00380EBB" w:rsidRPr="00FC2AA0">
              <w:rPr>
                <w:rFonts w:ascii="Times New Roman" w:hAnsi="Times New Roman" w:cs="Times New Roman"/>
                <w:sz w:val="22"/>
                <w:szCs w:val="22"/>
              </w:rPr>
              <w:t xml:space="preserve"> their ideas</w:t>
            </w:r>
            <w:r w:rsidR="005A2404" w:rsidRPr="00FC2AA0">
              <w:rPr>
                <w:rFonts w:ascii="Times New Roman" w:hAnsi="Times New Roman" w:cs="Times New Roman"/>
                <w:sz w:val="22"/>
                <w:szCs w:val="22"/>
              </w:rPr>
              <w:t xml:space="preserve"> while practicing</w:t>
            </w:r>
            <w:r w:rsidR="00692D23" w:rsidRPr="00FC2AA0">
              <w:rPr>
                <w:rFonts w:ascii="Times New Roman" w:hAnsi="Times New Roman" w:cs="Times New Roman"/>
                <w:sz w:val="22"/>
                <w:szCs w:val="22"/>
              </w:rPr>
              <w:t xml:space="preserve"> their speaking and listening skills</w:t>
            </w:r>
          </w:p>
          <w:p w14:paraId="59CE20AB" w14:textId="6E659874" w:rsidR="005A2404" w:rsidRPr="00FC2AA0" w:rsidRDefault="00157359" w:rsidP="00692D23">
            <w:pPr>
              <w:pStyle w:val="ListParagraph"/>
              <w:numPr>
                <w:ilvl w:val="0"/>
                <w:numId w:val="2"/>
              </w:numPr>
              <w:rPr>
                <w:rFonts w:ascii="Times New Roman" w:hAnsi="Times New Roman" w:cs="Times New Roman"/>
                <w:sz w:val="22"/>
                <w:szCs w:val="22"/>
              </w:rPr>
            </w:pPr>
            <w:r w:rsidRPr="00FC2AA0">
              <w:rPr>
                <w:rFonts w:ascii="Times New Roman" w:hAnsi="Times New Roman" w:cs="Times New Roman"/>
                <w:sz w:val="22"/>
                <w:szCs w:val="22"/>
              </w:rPr>
              <w:t>My seesaw comment ties us into the next activity</w:t>
            </w:r>
          </w:p>
        </w:tc>
      </w:tr>
      <w:tr w:rsidR="002F466F" w:rsidRPr="00FC2AA0" w14:paraId="568E1382" w14:textId="77777777" w:rsidTr="004F538A">
        <w:trPr>
          <w:trHeight w:val="1223"/>
        </w:trPr>
        <w:tc>
          <w:tcPr>
            <w:tcW w:w="1237" w:type="dxa"/>
          </w:tcPr>
          <w:p w14:paraId="415EC419" w14:textId="070E7951" w:rsidR="008B0B59" w:rsidRPr="00FC2AA0" w:rsidRDefault="00E25596">
            <w:pPr>
              <w:rPr>
                <w:rFonts w:ascii="Times New Roman" w:hAnsi="Times New Roman" w:cs="Times New Roman"/>
                <w:sz w:val="22"/>
                <w:szCs w:val="22"/>
              </w:rPr>
            </w:pPr>
            <w:r w:rsidRPr="00FC2AA0">
              <w:rPr>
                <w:rFonts w:ascii="Times New Roman" w:hAnsi="Times New Roman" w:cs="Times New Roman"/>
                <w:sz w:val="22"/>
                <w:szCs w:val="22"/>
              </w:rPr>
              <w:t xml:space="preserve">1 </w:t>
            </w:r>
            <w:r w:rsidR="000D54CA" w:rsidRPr="00FC2AA0">
              <w:rPr>
                <w:rFonts w:ascii="Times New Roman" w:hAnsi="Times New Roman" w:cs="Times New Roman"/>
                <w:sz w:val="22"/>
                <w:szCs w:val="22"/>
              </w:rPr>
              <w:t>minute</w:t>
            </w:r>
          </w:p>
        </w:tc>
        <w:tc>
          <w:tcPr>
            <w:tcW w:w="3078" w:type="dxa"/>
          </w:tcPr>
          <w:p w14:paraId="6B95B804" w14:textId="7015320F" w:rsidR="008B0B59" w:rsidRPr="00FC2AA0" w:rsidRDefault="00FB1E63" w:rsidP="00FB1E63">
            <w:pPr>
              <w:pStyle w:val="ListParagraph"/>
              <w:numPr>
                <w:ilvl w:val="0"/>
                <w:numId w:val="5"/>
              </w:numPr>
              <w:rPr>
                <w:rFonts w:ascii="Times New Roman" w:hAnsi="Times New Roman" w:cs="Times New Roman"/>
                <w:sz w:val="22"/>
                <w:szCs w:val="22"/>
              </w:rPr>
            </w:pPr>
            <w:r w:rsidRPr="00FC2AA0">
              <w:rPr>
                <w:rFonts w:ascii="Times New Roman" w:hAnsi="Times New Roman" w:cs="Times New Roman"/>
                <w:sz w:val="22"/>
                <w:szCs w:val="22"/>
              </w:rPr>
              <w:t xml:space="preserve">Listen to </w:t>
            </w:r>
            <w:r w:rsidR="003B63CF" w:rsidRPr="00FC2AA0">
              <w:rPr>
                <w:rFonts w:ascii="Times New Roman" w:hAnsi="Times New Roman" w:cs="Times New Roman"/>
                <w:sz w:val="22"/>
                <w:szCs w:val="22"/>
              </w:rPr>
              <w:t>the teacher</w:t>
            </w:r>
            <w:r w:rsidR="001C1C1A" w:rsidRPr="00FC2AA0">
              <w:rPr>
                <w:rFonts w:ascii="Times New Roman" w:hAnsi="Times New Roman" w:cs="Times New Roman"/>
                <w:sz w:val="22"/>
                <w:szCs w:val="22"/>
              </w:rPr>
              <w:t xml:space="preserve"> talk</w:t>
            </w:r>
          </w:p>
        </w:tc>
        <w:tc>
          <w:tcPr>
            <w:tcW w:w="3060" w:type="dxa"/>
          </w:tcPr>
          <w:p w14:paraId="143952A6" w14:textId="22501050" w:rsidR="00826AC3" w:rsidRPr="00FC2AA0" w:rsidRDefault="000B2F02" w:rsidP="00305BAA">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 xml:space="preserve">Draw </w:t>
            </w:r>
            <w:r w:rsidR="00826AC3" w:rsidRPr="00FC2AA0">
              <w:rPr>
                <w:rFonts w:ascii="Times New Roman" w:hAnsi="Times New Roman" w:cs="Times New Roman"/>
                <w:sz w:val="22"/>
                <w:szCs w:val="22"/>
              </w:rPr>
              <w:t xml:space="preserve">a </w:t>
            </w:r>
            <w:r w:rsidR="006D40AF" w:rsidRPr="00FC2AA0">
              <w:rPr>
                <w:rFonts w:ascii="Times New Roman" w:hAnsi="Times New Roman" w:cs="Times New Roman"/>
                <w:sz w:val="22"/>
                <w:szCs w:val="22"/>
              </w:rPr>
              <w:t xml:space="preserve">balanced </w:t>
            </w:r>
            <w:r w:rsidR="002F0D85" w:rsidRPr="00FC2AA0">
              <w:rPr>
                <w:rFonts w:ascii="Times New Roman" w:hAnsi="Times New Roman" w:cs="Times New Roman"/>
                <w:sz w:val="22"/>
                <w:szCs w:val="22"/>
              </w:rPr>
              <w:t>seesaw on the board</w:t>
            </w:r>
          </w:p>
          <w:p w14:paraId="6971C741" w14:textId="3A8E15F4" w:rsidR="00CA292B" w:rsidRPr="00FC2AA0" w:rsidRDefault="00CE4620" w:rsidP="009E0A48">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 xml:space="preserve">Explain to students that </w:t>
            </w:r>
            <w:r w:rsidR="00712C33" w:rsidRPr="00FC2AA0">
              <w:rPr>
                <w:rFonts w:ascii="Times New Roman" w:hAnsi="Times New Roman" w:cs="Times New Roman"/>
                <w:sz w:val="22"/>
                <w:szCs w:val="22"/>
              </w:rPr>
              <w:t>for a seesaw</w:t>
            </w:r>
            <w:r w:rsidR="00214FE3" w:rsidRPr="00FC2AA0">
              <w:rPr>
                <w:rFonts w:ascii="Times New Roman" w:hAnsi="Times New Roman" w:cs="Times New Roman"/>
                <w:sz w:val="22"/>
                <w:szCs w:val="22"/>
              </w:rPr>
              <w:t xml:space="preserve"> to be balanced, both sides </w:t>
            </w:r>
            <w:r w:rsidR="00C23309" w:rsidRPr="00FC2AA0">
              <w:rPr>
                <w:rFonts w:ascii="Times New Roman" w:hAnsi="Times New Roman" w:cs="Times New Roman"/>
                <w:sz w:val="22"/>
                <w:szCs w:val="22"/>
              </w:rPr>
              <w:t xml:space="preserve">have to </w:t>
            </w:r>
            <w:r w:rsidR="001772DD" w:rsidRPr="00FC2AA0">
              <w:rPr>
                <w:rFonts w:ascii="Times New Roman" w:hAnsi="Times New Roman" w:cs="Times New Roman"/>
                <w:sz w:val="22"/>
                <w:szCs w:val="22"/>
              </w:rPr>
              <w:t>weigh the same.</w:t>
            </w:r>
            <w:r w:rsidR="009E0A48" w:rsidRPr="00FC2AA0">
              <w:rPr>
                <w:rFonts w:ascii="Times New Roman" w:hAnsi="Times New Roman" w:cs="Times New Roman"/>
                <w:sz w:val="22"/>
                <w:szCs w:val="22"/>
              </w:rPr>
              <w:t xml:space="preserve"> </w:t>
            </w:r>
            <w:r w:rsidR="005414D0" w:rsidRPr="00FC2AA0">
              <w:rPr>
                <w:rFonts w:ascii="Times New Roman" w:hAnsi="Times New Roman" w:cs="Times New Roman"/>
                <w:sz w:val="22"/>
                <w:szCs w:val="22"/>
              </w:rPr>
              <w:t xml:space="preserve">However, not all people and objects </w:t>
            </w:r>
            <w:r w:rsidR="004F712C" w:rsidRPr="00FC2AA0">
              <w:rPr>
                <w:rFonts w:ascii="Times New Roman" w:hAnsi="Times New Roman" w:cs="Times New Roman"/>
                <w:sz w:val="22"/>
                <w:szCs w:val="22"/>
              </w:rPr>
              <w:t xml:space="preserve">that you put on the seesaw </w:t>
            </w:r>
            <w:r w:rsidR="00B62B5E" w:rsidRPr="00FC2AA0">
              <w:rPr>
                <w:rFonts w:ascii="Times New Roman" w:hAnsi="Times New Roman" w:cs="Times New Roman"/>
                <w:sz w:val="22"/>
                <w:szCs w:val="22"/>
              </w:rPr>
              <w:t>weigh the same</w:t>
            </w:r>
          </w:p>
          <w:p w14:paraId="57076EDE" w14:textId="4147ECC8" w:rsidR="00CA292B" w:rsidRPr="00FC2AA0" w:rsidRDefault="00CA292B" w:rsidP="00CA292B">
            <w:pPr>
              <w:pStyle w:val="ListParagraph"/>
              <w:numPr>
                <w:ilvl w:val="1"/>
                <w:numId w:val="3"/>
              </w:numPr>
              <w:rPr>
                <w:rFonts w:ascii="Times New Roman" w:hAnsi="Times New Roman" w:cs="Times New Roman"/>
                <w:sz w:val="22"/>
                <w:szCs w:val="22"/>
              </w:rPr>
            </w:pPr>
            <w:r w:rsidRPr="00FC2AA0">
              <w:rPr>
                <w:rFonts w:ascii="Times New Roman" w:hAnsi="Times New Roman" w:cs="Times New Roman"/>
                <w:sz w:val="22"/>
                <w:szCs w:val="22"/>
              </w:rPr>
              <w:t>Draw an unbalanced seesaw on the board to illustrate this</w:t>
            </w:r>
          </w:p>
          <w:p w14:paraId="69C14F7C" w14:textId="79B7AE3E" w:rsidR="00686ED3" w:rsidRPr="00FC2AA0" w:rsidRDefault="00F82622" w:rsidP="009A647C">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S</w:t>
            </w:r>
            <w:r w:rsidR="005414D0" w:rsidRPr="00FC2AA0">
              <w:rPr>
                <w:rFonts w:ascii="Times New Roman" w:hAnsi="Times New Roman" w:cs="Times New Roman"/>
                <w:sz w:val="22"/>
                <w:szCs w:val="22"/>
              </w:rPr>
              <w:t xml:space="preserve">ometimes it takes some thinking to figure out how to </w:t>
            </w:r>
            <w:r w:rsidR="00082723" w:rsidRPr="00FC2AA0">
              <w:rPr>
                <w:rFonts w:ascii="Times New Roman" w:hAnsi="Times New Roman" w:cs="Times New Roman"/>
                <w:sz w:val="22"/>
                <w:szCs w:val="22"/>
              </w:rPr>
              <w:t>balance the seesaw.</w:t>
            </w:r>
            <w:r w:rsidR="009E0A48" w:rsidRPr="00FC2AA0">
              <w:rPr>
                <w:rFonts w:ascii="Times New Roman" w:hAnsi="Times New Roman" w:cs="Times New Roman"/>
                <w:sz w:val="22"/>
                <w:szCs w:val="22"/>
              </w:rPr>
              <w:t xml:space="preserve"> Today we’re going to be </w:t>
            </w:r>
            <w:r w:rsidR="00185DC6" w:rsidRPr="00FC2AA0">
              <w:rPr>
                <w:rFonts w:ascii="Times New Roman" w:hAnsi="Times New Roman" w:cs="Times New Roman"/>
                <w:sz w:val="22"/>
                <w:szCs w:val="22"/>
              </w:rPr>
              <w:t xml:space="preserve">looking at lots of different examples of balanced seesaws and </w:t>
            </w:r>
            <w:r w:rsidR="00470DBB" w:rsidRPr="00FC2AA0">
              <w:rPr>
                <w:rFonts w:ascii="Times New Roman" w:hAnsi="Times New Roman" w:cs="Times New Roman"/>
                <w:sz w:val="22"/>
                <w:szCs w:val="22"/>
              </w:rPr>
              <w:t xml:space="preserve">figuring out </w:t>
            </w:r>
            <w:r w:rsidR="009A647C" w:rsidRPr="00FC2AA0">
              <w:rPr>
                <w:rFonts w:ascii="Times New Roman" w:hAnsi="Times New Roman" w:cs="Times New Roman"/>
                <w:sz w:val="22"/>
                <w:szCs w:val="22"/>
              </w:rPr>
              <w:t>how exactly they stay balanced</w:t>
            </w:r>
          </w:p>
        </w:tc>
        <w:tc>
          <w:tcPr>
            <w:tcW w:w="2587" w:type="dxa"/>
          </w:tcPr>
          <w:p w14:paraId="37CEB990" w14:textId="77777777" w:rsidR="008B0B59" w:rsidRPr="00FC2AA0" w:rsidRDefault="008A7CFB" w:rsidP="008A7CFB">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This</w:t>
            </w:r>
            <w:r w:rsidR="009149F4" w:rsidRPr="00FC2AA0">
              <w:rPr>
                <w:rFonts w:ascii="Times New Roman" w:hAnsi="Times New Roman" w:cs="Times New Roman"/>
                <w:sz w:val="22"/>
                <w:szCs w:val="22"/>
              </w:rPr>
              <w:t xml:space="preserve"> basic explanation of a seesaw ensures that all students</w:t>
            </w:r>
            <w:r w:rsidR="000A3F83" w:rsidRPr="00FC2AA0">
              <w:rPr>
                <w:rFonts w:ascii="Times New Roman" w:hAnsi="Times New Roman" w:cs="Times New Roman"/>
                <w:sz w:val="22"/>
                <w:szCs w:val="22"/>
              </w:rPr>
              <w:t xml:space="preserve"> understand that both sides have to be equal for it to balance</w:t>
            </w:r>
          </w:p>
          <w:p w14:paraId="381346C0" w14:textId="1608082B" w:rsidR="00982A7D" w:rsidRPr="00FC2AA0" w:rsidRDefault="00982A7D" w:rsidP="003840EA">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Students are told what they will be doing today</w:t>
            </w:r>
          </w:p>
        </w:tc>
      </w:tr>
      <w:tr w:rsidR="002F466F" w:rsidRPr="00FC2AA0" w14:paraId="3C0A1368" w14:textId="77777777" w:rsidTr="007B6B92">
        <w:trPr>
          <w:trHeight w:val="3113"/>
        </w:trPr>
        <w:tc>
          <w:tcPr>
            <w:tcW w:w="1237" w:type="dxa"/>
          </w:tcPr>
          <w:p w14:paraId="238F4150" w14:textId="0ED1A3CA" w:rsidR="008B0B59" w:rsidRPr="00FC2AA0" w:rsidRDefault="0080604A">
            <w:pPr>
              <w:rPr>
                <w:rFonts w:ascii="Times New Roman" w:hAnsi="Times New Roman" w:cs="Times New Roman"/>
                <w:sz w:val="22"/>
                <w:szCs w:val="22"/>
              </w:rPr>
            </w:pPr>
            <w:r w:rsidRPr="00FC2AA0">
              <w:rPr>
                <w:rFonts w:ascii="Times New Roman" w:hAnsi="Times New Roman" w:cs="Times New Roman"/>
                <w:sz w:val="22"/>
                <w:szCs w:val="22"/>
              </w:rPr>
              <w:lastRenderedPageBreak/>
              <w:t>3</w:t>
            </w:r>
            <w:r w:rsidR="00E941C5" w:rsidRPr="00FC2AA0">
              <w:rPr>
                <w:rFonts w:ascii="Times New Roman" w:hAnsi="Times New Roman" w:cs="Times New Roman"/>
                <w:sz w:val="22"/>
                <w:szCs w:val="22"/>
              </w:rPr>
              <w:t xml:space="preserve"> </w:t>
            </w:r>
            <w:r w:rsidR="003777C3" w:rsidRPr="00FC2AA0">
              <w:rPr>
                <w:rFonts w:ascii="Times New Roman" w:hAnsi="Times New Roman" w:cs="Times New Roman"/>
                <w:sz w:val="22"/>
                <w:szCs w:val="22"/>
              </w:rPr>
              <w:t>minutes</w:t>
            </w:r>
          </w:p>
        </w:tc>
        <w:tc>
          <w:tcPr>
            <w:tcW w:w="3078" w:type="dxa"/>
          </w:tcPr>
          <w:p w14:paraId="1C9814FC" w14:textId="13818F3F" w:rsidR="001323C0" w:rsidRPr="00FC2AA0" w:rsidRDefault="008002FA" w:rsidP="003777C3">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Volunteer</w:t>
            </w:r>
            <w:r w:rsidR="0064048B" w:rsidRPr="00FC2AA0">
              <w:rPr>
                <w:rFonts w:ascii="Times New Roman" w:hAnsi="Times New Roman" w:cs="Times New Roman"/>
                <w:sz w:val="22"/>
                <w:szCs w:val="22"/>
              </w:rPr>
              <w:t xml:space="preserve"> answers about the s</w:t>
            </w:r>
            <w:r w:rsidR="007F479D" w:rsidRPr="00FC2AA0">
              <w:rPr>
                <w:rFonts w:ascii="Times New Roman" w:hAnsi="Times New Roman" w:cs="Times New Roman"/>
                <w:sz w:val="22"/>
                <w:szCs w:val="22"/>
              </w:rPr>
              <w:t>eesaw</w:t>
            </w:r>
            <w:r w:rsidR="0064048B" w:rsidRPr="00FC2AA0">
              <w:rPr>
                <w:rFonts w:ascii="Times New Roman" w:hAnsi="Times New Roman" w:cs="Times New Roman"/>
                <w:sz w:val="22"/>
                <w:szCs w:val="22"/>
              </w:rPr>
              <w:t xml:space="preserve"> being balanced or unbalanced</w:t>
            </w:r>
          </w:p>
          <w:p w14:paraId="1169D9E5" w14:textId="66DAD926" w:rsidR="00165D3B" w:rsidRPr="00FC2AA0" w:rsidRDefault="00165D3B" w:rsidP="003777C3">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Draw the unb</w:t>
            </w:r>
            <w:r w:rsidR="00917A79" w:rsidRPr="00FC2AA0">
              <w:rPr>
                <w:rFonts w:ascii="Times New Roman" w:hAnsi="Times New Roman" w:cs="Times New Roman"/>
                <w:sz w:val="22"/>
                <w:szCs w:val="22"/>
              </w:rPr>
              <w:t>alanced s</w:t>
            </w:r>
            <w:r w:rsidR="007F479D" w:rsidRPr="00FC2AA0">
              <w:rPr>
                <w:rFonts w:ascii="Times New Roman" w:hAnsi="Times New Roman" w:cs="Times New Roman"/>
                <w:sz w:val="22"/>
                <w:szCs w:val="22"/>
              </w:rPr>
              <w:t>eesaw</w:t>
            </w:r>
            <w:r w:rsidR="00917A79" w:rsidRPr="00FC2AA0">
              <w:rPr>
                <w:rFonts w:ascii="Times New Roman" w:hAnsi="Times New Roman" w:cs="Times New Roman"/>
                <w:sz w:val="22"/>
                <w:szCs w:val="22"/>
              </w:rPr>
              <w:t xml:space="preserve"> in their notebook</w:t>
            </w:r>
          </w:p>
          <w:p w14:paraId="49C960CB" w14:textId="1A1609EA" w:rsidR="00387DC3" w:rsidRPr="00FC2AA0" w:rsidRDefault="00165D3B" w:rsidP="007231CB">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Draw the balanced s</w:t>
            </w:r>
            <w:r w:rsidR="007231CB" w:rsidRPr="00FC2AA0">
              <w:rPr>
                <w:rFonts w:ascii="Times New Roman" w:hAnsi="Times New Roman" w:cs="Times New Roman"/>
                <w:sz w:val="22"/>
                <w:szCs w:val="22"/>
              </w:rPr>
              <w:t xml:space="preserve">eesaw </w:t>
            </w:r>
            <w:r w:rsidRPr="00FC2AA0">
              <w:rPr>
                <w:rFonts w:ascii="Times New Roman" w:hAnsi="Times New Roman" w:cs="Times New Roman"/>
                <w:sz w:val="22"/>
                <w:szCs w:val="22"/>
              </w:rPr>
              <w:t>in their noteboo</w:t>
            </w:r>
            <w:r w:rsidR="003D6680" w:rsidRPr="00FC2AA0">
              <w:rPr>
                <w:rFonts w:ascii="Times New Roman" w:hAnsi="Times New Roman" w:cs="Times New Roman"/>
                <w:sz w:val="22"/>
                <w:szCs w:val="22"/>
              </w:rPr>
              <w:t>k</w:t>
            </w:r>
          </w:p>
        </w:tc>
        <w:tc>
          <w:tcPr>
            <w:tcW w:w="3060" w:type="dxa"/>
          </w:tcPr>
          <w:p w14:paraId="6102DB81" w14:textId="7FCBFF6B" w:rsidR="007F2BB8" w:rsidRPr="00FC2AA0" w:rsidRDefault="007F2BB8" w:rsidP="00113FD8">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Draw an unbalance</w:t>
            </w:r>
            <w:r w:rsidR="00F175B1" w:rsidRPr="00FC2AA0">
              <w:rPr>
                <w:rFonts w:ascii="Times New Roman" w:hAnsi="Times New Roman" w:cs="Times New Roman"/>
                <w:sz w:val="22"/>
                <w:szCs w:val="22"/>
              </w:rPr>
              <w:t xml:space="preserve">d seesaw on the board with Mr. </w:t>
            </w:r>
            <w:proofErr w:type="spellStart"/>
            <w:r w:rsidR="00F175B1" w:rsidRPr="00FC2AA0">
              <w:rPr>
                <w:rFonts w:ascii="Times New Roman" w:hAnsi="Times New Roman" w:cs="Times New Roman"/>
                <w:sz w:val="22"/>
                <w:szCs w:val="22"/>
              </w:rPr>
              <w:t>Strogoff</w:t>
            </w:r>
            <w:proofErr w:type="spellEnd"/>
            <w:r w:rsidRPr="00FC2AA0">
              <w:rPr>
                <w:rFonts w:ascii="Times New Roman" w:hAnsi="Times New Roman" w:cs="Times New Roman"/>
                <w:sz w:val="22"/>
                <w:szCs w:val="22"/>
              </w:rPr>
              <w:t xml:space="preserve"> on one side and </w:t>
            </w:r>
            <w:r w:rsidR="00F175B1" w:rsidRPr="00FC2AA0">
              <w:rPr>
                <w:rFonts w:ascii="Times New Roman" w:hAnsi="Times New Roman" w:cs="Times New Roman"/>
                <w:sz w:val="22"/>
                <w:szCs w:val="22"/>
              </w:rPr>
              <w:t xml:space="preserve">his daughter </w:t>
            </w:r>
            <w:proofErr w:type="spellStart"/>
            <w:r w:rsidR="00F175B1" w:rsidRPr="00FC2AA0">
              <w:rPr>
                <w:rFonts w:ascii="Times New Roman" w:hAnsi="Times New Roman" w:cs="Times New Roman"/>
                <w:sz w:val="22"/>
                <w:szCs w:val="22"/>
              </w:rPr>
              <w:t>Redeit</w:t>
            </w:r>
            <w:proofErr w:type="spellEnd"/>
            <w:r w:rsidRPr="00FC2AA0">
              <w:rPr>
                <w:rFonts w:ascii="Times New Roman" w:hAnsi="Times New Roman" w:cs="Times New Roman"/>
                <w:sz w:val="22"/>
                <w:szCs w:val="22"/>
              </w:rPr>
              <w:t xml:space="preserve"> </w:t>
            </w:r>
            <w:r w:rsidR="00AE4AE4" w:rsidRPr="00FC2AA0">
              <w:rPr>
                <w:rFonts w:ascii="Times New Roman" w:hAnsi="Times New Roman" w:cs="Times New Roman"/>
                <w:sz w:val="22"/>
                <w:szCs w:val="22"/>
              </w:rPr>
              <w:t xml:space="preserve">(whose dance videos they’ve seen) </w:t>
            </w:r>
            <w:r w:rsidRPr="00FC2AA0">
              <w:rPr>
                <w:rFonts w:ascii="Times New Roman" w:hAnsi="Times New Roman" w:cs="Times New Roman"/>
                <w:sz w:val="22"/>
                <w:szCs w:val="22"/>
              </w:rPr>
              <w:t xml:space="preserve">on the other side. </w:t>
            </w:r>
            <w:r w:rsidR="002F466F" w:rsidRPr="00FC2AA0">
              <w:rPr>
                <w:rFonts w:ascii="Times New Roman" w:hAnsi="Times New Roman" w:cs="Times New Roman"/>
                <w:sz w:val="22"/>
                <w:szCs w:val="22"/>
              </w:rPr>
              <w:t>Ask students if</w:t>
            </w:r>
            <w:r w:rsidR="006720FF" w:rsidRPr="00FC2AA0">
              <w:rPr>
                <w:rFonts w:ascii="Times New Roman" w:hAnsi="Times New Roman" w:cs="Times New Roman"/>
                <w:sz w:val="22"/>
                <w:szCs w:val="22"/>
              </w:rPr>
              <w:t xml:space="preserve"> they think this scale would be unbalanced or balanced. </w:t>
            </w:r>
            <w:r w:rsidR="00776992" w:rsidRPr="00FC2AA0">
              <w:rPr>
                <w:rFonts w:ascii="Times New Roman" w:hAnsi="Times New Roman" w:cs="Times New Roman"/>
                <w:sz w:val="22"/>
                <w:szCs w:val="22"/>
              </w:rPr>
              <w:t xml:space="preserve">Take answers – reach the consensus </w:t>
            </w:r>
            <w:r w:rsidRPr="00FC2AA0">
              <w:rPr>
                <w:rFonts w:ascii="Times New Roman" w:hAnsi="Times New Roman" w:cs="Times New Roman"/>
                <w:sz w:val="22"/>
                <w:szCs w:val="22"/>
              </w:rPr>
              <w:t>that this would be unbalanced</w:t>
            </w:r>
            <w:r w:rsidR="00F175B1" w:rsidRPr="00FC2AA0">
              <w:rPr>
                <w:rFonts w:ascii="Times New Roman" w:hAnsi="Times New Roman" w:cs="Times New Roman"/>
                <w:sz w:val="22"/>
                <w:szCs w:val="22"/>
              </w:rPr>
              <w:t xml:space="preserve"> because Mr. </w:t>
            </w:r>
            <w:proofErr w:type="spellStart"/>
            <w:r w:rsidR="00F175B1" w:rsidRPr="00FC2AA0">
              <w:rPr>
                <w:rFonts w:ascii="Times New Roman" w:hAnsi="Times New Roman" w:cs="Times New Roman"/>
                <w:sz w:val="22"/>
                <w:szCs w:val="22"/>
              </w:rPr>
              <w:t>Strogoff</w:t>
            </w:r>
            <w:proofErr w:type="spellEnd"/>
            <w:r w:rsidR="00022FFB" w:rsidRPr="00FC2AA0">
              <w:rPr>
                <w:rFonts w:ascii="Times New Roman" w:hAnsi="Times New Roman" w:cs="Times New Roman"/>
                <w:sz w:val="22"/>
                <w:szCs w:val="22"/>
              </w:rPr>
              <w:t xml:space="preserve"> </w:t>
            </w:r>
            <w:r w:rsidR="0069099C" w:rsidRPr="00FC2AA0">
              <w:rPr>
                <w:rFonts w:ascii="Times New Roman" w:hAnsi="Times New Roman" w:cs="Times New Roman"/>
                <w:sz w:val="22"/>
                <w:szCs w:val="22"/>
              </w:rPr>
              <w:t xml:space="preserve">clearly </w:t>
            </w:r>
            <w:r w:rsidR="00022FFB" w:rsidRPr="00FC2AA0">
              <w:rPr>
                <w:rFonts w:ascii="Times New Roman" w:hAnsi="Times New Roman" w:cs="Times New Roman"/>
                <w:sz w:val="22"/>
                <w:szCs w:val="22"/>
              </w:rPr>
              <w:t xml:space="preserve">weighs more than </w:t>
            </w:r>
            <w:proofErr w:type="spellStart"/>
            <w:r w:rsidR="00F175B1" w:rsidRPr="00FC2AA0">
              <w:rPr>
                <w:rFonts w:ascii="Times New Roman" w:hAnsi="Times New Roman" w:cs="Times New Roman"/>
                <w:sz w:val="22"/>
                <w:szCs w:val="22"/>
              </w:rPr>
              <w:t>Redeit</w:t>
            </w:r>
            <w:proofErr w:type="spellEnd"/>
            <w:r w:rsidR="00022FFB" w:rsidRPr="00FC2AA0">
              <w:rPr>
                <w:rFonts w:ascii="Times New Roman" w:hAnsi="Times New Roman" w:cs="Times New Roman"/>
                <w:sz w:val="22"/>
                <w:szCs w:val="22"/>
              </w:rPr>
              <w:t xml:space="preserve">. </w:t>
            </w:r>
          </w:p>
          <w:p w14:paraId="196502F7" w14:textId="54454052" w:rsidR="008B0B59" w:rsidRPr="00FC2AA0" w:rsidRDefault="00113FD8" w:rsidP="00113FD8">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 xml:space="preserve">Ask students to </w:t>
            </w:r>
            <w:r w:rsidR="00E74005" w:rsidRPr="00FC2AA0">
              <w:rPr>
                <w:rFonts w:ascii="Times New Roman" w:hAnsi="Times New Roman" w:cs="Times New Roman"/>
                <w:sz w:val="22"/>
                <w:szCs w:val="22"/>
              </w:rPr>
              <w:t xml:space="preserve">copy this drawing </w:t>
            </w:r>
            <w:r w:rsidR="00BE2E82" w:rsidRPr="00FC2AA0">
              <w:rPr>
                <w:rFonts w:ascii="Times New Roman" w:hAnsi="Times New Roman" w:cs="Times New Roman"/>
                <w:sz w:val="22"/>
                <w:szCs w:val="22"/>
              </w:rPr>
              <w:t>in</w:t>
            </w:r>
            <w:r w:rsidR="00E74005" w:rsidRPr="00FC2AA0">
              <w:rPr>
                <w:rFonts w:ascii="Times New Roman" w:hAnsi="Times New Roman" w:cs="Times New Roman"/>
                <w:sz w:val="22"/>
                <w:szCs w:val="22"/>
              </w:rPr>
              <w:t>to</w:t>
            </w:r>
            <w:r w:rsidR="00BE2E82" w:rsidRPr="00FC2AA0">
              <w:rPr>
                <w:rFonts w:ascii="Times New Roman" w:hAnsi="Times New Roman" w:cs="Times New Roman"/>
                <w:sz w:val="22"/>
                <w:szCs w:val="22"/>
              </w:rPr>
              <w:t xml:space="preserve"> their notebook</w:t>
            </w:r>
            <w:r w:rsidR="009B7975" w:rsidRPr="00FC2AA0">
              <w:rPr>
                <w:rFonts w:ascii="Times New Roman" w:hAnsi="Times New Roman" w:cs="Times New Roman"/>
                <w:sz w:val="22"/>
                <w:szCs w:val="22"/>
              </w:rPr>
              <w:t xml:space="preserve"> and mark it as unbalanced</w:t>
            </w:r>
          </w:p>
          <w:p w14:paraId="543E9EF4" w14:textId="42FF318B" w:rsidR="00E77518" w:rsidRPr="00FC2AA0" w:rsidRDefault="00846A57" w:rsidP="00F67050">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Say that I have</w:t>
            </w:r>
            <w:r w:rsidR="00F67050" w:rsidRPr="00FC2AA0">
              <w:rPr>
                <w:rFonts w:ascii="Times New Roman" w:hAnsi="Times New Roman" w:cs="Times New Roman"/>
                <w:sz w:val="22"/>
                <w:szCs w:val="22"/>
              </w:rPr>
              <w:t xml:space="preserve"> figure</w:t>
            </w:r>
            <w:r w:rsidRPr="00FC2AA0">
              <w:rPr>
                <w:rFonts w:ascii="Times New Roman" w:hAnsi="Times New Roman" w:cs="Times New Roman"/>
                <w:sz w:val="22"/>
                <w:szCs w:val="22"/>
              </w:rPr>
              <w:t>d</w:t>
            </w:r>
            <w:r w:rsidR="00F67050" w:rsidRPr="00FC2AA0">
              <w:rPr>
                <w:rFonts w:ascii="Times New Roman" w:hAnsi="Times New Roman" w:cs="Times New Roman"/>
                <w:sz w:val="22"/>
                <w:szCs w:val="22"/>
              </w:rPr>
              <w:t xml:space="preserve"> out a way to balance the seesaw. Draw a balanced seesaw with</w:t>
            </w:r>
            <w:r w:rsidR="00E44C41" w:rsidRPr="00FC2AA0">
              <w:rPr>
                <w:rFonts w:ascii="Times New Roman" w:hAnsi="Times New Roman" w:cs="Times New Roman"/>
                <w:sz w:val="22"/>
                <w:szCs w:val="22"/>
              </w:rPr>
              <w:t xml:space="preserve"> 2 Mr. </w:t>
            </w:r>
            <w:proofErr w:type="spellStart"/>
            <w:r w:rsidR="00E44C41" w:rsidRPr="00FC2AA0">
              <w:rPr>
                <w:rFonts w:ascii="Times New Roman" w:hAnsi="Times New Roman" w:cs="Times New Roman"/>
                <w:sz w:val="22"/>
                <w:szCs w:val="22"/>
              </w:rPr>
              <w:t>Strogoffs</w:t>
            </w:r>
            <w:proofErr w:type="spellEnd"/>
            <w:r w:rsidR="00F67050" w:rsidRPr="00FC2AA0">
              <w:rPr>
                <w:rFonts w:ascii="Times New Roman" w:hAnsi="Times New Roman" w:cs="Times New Roman"/>
                <w:sz w:val="22"/>
                <w:szCs w:val="22"/>
              </w:rPr>
              <w:t xml:space="preserve"> and 1 </w:t>
            </w:r>
            <w:proofErr w:type="spellStart"/>
            <w:r w:rsidR="00E44C41" w:rsidRPr="00FC2AA0">
              <w:rPr>
                <w:rFonts w:ascii="Times New Roman" w:hAnsi="Times New Roman" w:cs="Times New Roman"/>
                <w:sz w:val="22"/>
                <w:szCs w:val="22"/>
              </w:rPr>
              <w:t>Redeit</w:t>
            </w:r>
            <w:proofErr w:type="spellEnd"/>
            <w:r w:rsidR="00F67050" w:rsidRPr="00FC2AA0">
              <w:rPr>
                <w:rFonts w:ascii="Times New Roman" w:hAnsi="Times New Roman" w:cs="Times New Roman"/>
                <w:sz w:val="22"/>
                <w:szCs w:val="22"/>
              </w:rPr>
              <w:t xml:space="preserve"> on one side, and</w:t>
            </w:r>
            <w:r w:rsidR="00E77518" w:rsidRPr="00FC2AA0">
              <w:rPr>
                <w:rFonts w:ascii="Times New Roman" w:hAnsi="Times New Roman" w:cs="Times New Roman"/>
                <w:sz w:val="22"/>
                <w:szCs w:val="22"/>
              </w:rPr>
              <w:t xml:space="preserve"> 5 </w:t>
            </w:r>
            <w:proofErr w:type="spellStart"/>
            <w:r w:rsidR="00E44C41" w:rsidRPr="00FC2AA0">
              <w:rPr>
                <w:rFonts w:ascii="Times New Roman" w:hAnsi="Times New Roman" w:cs="Times New Roman"/>
                <w:sz w:val="22"/>
                <w:szCs w:val="22"/>
              </w:rPr>
              <w:t>Redeits</w:t>
            </w:r>
            <w:proofErr w:type="spellEnd"/>
            <w:r w:rsidR="00F67050" w:rsidRPr="00FC2AA0">
              <w:rPr>
                <w:rFonts w:ascii="Times New Roman" w:hAnsi="Times New Roman" w:cs="Times New Roman"/>
                <w:sz w:val="22"/>
                <w:szCs w:val="22"/>
              </w:rPr>
              <w:t xml:space="preserve"> on the other side.</w:t>
            </w:r>
          </w:p>
          <w:p w14:paraId="73401570" w14:textId="1461945A" w:rsidR="00F85216" w:rsidRPr="00FC2AA0" w:rsidRDefault="00F85216" w:rsidP="009A4C74">
            <w:pPr>
              <w:pStyle w:val="ListParagraph"/>
              <w:numPr>
                <w:ilvl w:val="1"/>
                <w:numId w:val="3"/>
              </w:numPr>
              <w:rPr>
                <w:rFonts w:ascii="Times New Roman" w:hAnsi="Times New Roman" w:cs="Times New Roman"/>
                <w:sz w:val="22"/>
                <w:szCs w:val="22"/>
              </w:rPr>
            </w:pPr>
            <w:r w:rsidRPr="00FC2AA0">
              <w:rPr>
                <w:rFonts w:ascii="Times New Roman" w:hAnsi="Times New Roman" w:cs="Times New Roman"/>
                <w:sz w:val="22"/>
                <w:szCs w:val="22"/>
              </w:rPr>
              <w:t xml:space="preserve">Use pictures of </w:t>
            </w:r>
            <w:r w:rsidR="009A4C74" w:rsidRPr="00FC2AA0">
              <w:rPr>
                <w:rFonts w:ascii="Times New Roman" w:hAnsi="Times New Roman" w:cs="Times New Roman"/>
                <w:sz w:val="22"/>
                <w:szCs w:val="22"/>
              </w:rPr>
              <w:t xml:space="preserve">Mr. </w:t>
            </w:r>
            <w:proofErr w:type="spellStart"/>
            <w:r w:rsidR="009A4C74" w:rsidRPr="00FC2AA0">
              <w:rPr>
                <w:rFonts w:ascii="Times New Roman" w:hAnsi="Times New Roman" w:cs="Times New Roman"/>
                <w:sz w:val="22"/>
                <w:szCs w:val="22"/>
              </w:rPr>
              <w:t>Strogoff</w:t>
            </w:r>
            <w:proofErr w:type="spellEnd"/>
            <w:r w:rsidR="009A4C74" w:rsidRPr="00FC2AA0">
              <w:rPr>
                <w:rFonts w:ascii="Times New Roman" w:hAnsi="Times New Roman" w:cs="Times New Roman"/>
                <w:sz w:val="22"/>
                <w:szCs w:val="22"/>
              </w:rPr>
              <w:t xml:space="preserve"> and </w:t>
            </w:r>
            <w:proofErr w:type="spellStart"/>
            <w:r w:rsidR="009A4C74" w:rsidRPr="00FC2AA0">
              <w:rPr>
                <w:rFonts w:ascii="Times New Roman" w:hAnsi="Times New Roman" w:cs="Times New Roman"/>
                <w:sz w:val="22"/>
                <w:szCs w:val="22"/>
              </w:rPr>
              <w:t>Redeit</w:t>
            </w:r>
            <w:proofErr w:type="spellEnd"/>
            <w:r w:rsidR="009A4C74" w:rsidRPr="00FC2AA0">
              <w:rPr>
                <w:rFonts w:ascii="Times New Roman" w:hAnsi="Times New Roman" w:cs="Times New Roman"/>
                <w:sz w:val="22"/>
                <w:szCs w:val="22"/>
              </w:rPr>
              <w:t xml:space="preserve"> that I can move to each side of the seesaw</w:t>
            </w:r>
            <w:r w:rsidR="00C72D65" w:rsidRPr="00FC2AA0">
              <w:rPr>
                <w:rFonts w:ascii="Times New Roman" w:hAnsi="Times New Roman" w:cs="Times New Roman"/>
                <w:sz w:val="22"/>
                <w:szCs w:val="22"/>
              </w:rPr>
              <w:t xml:space="preserve"> one the board</w:t>
            </w:r>
          </w:p>
          <w:p w14:paraId="70B8863C" w14:textId="77777777" w:rsidR="009B7975" w:rsidRPr="00FC2AA0" w:rsidRDefault="009B7975" w:rsidP="00F67050">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Ask students to also copy this drawing into their notebook and mark it as balanced.</w:t>
            </w:r>
          </w:p>
          <w:p w14:paraId="7EC26B7D" w14:textId="16620026" w:rsidR="003F202F" w:rsidRPr="00FC2AA0" w:rsidRDefault="00F75DDD" w:rsidP="0088044C">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Now a</w:t>
            </w:r>
            <w:r w:rsidR="003F202F" w:rsidRPr="00FC2AA0">
              <w:rPr>
                <w:rFonts w:ascii="Times New Roman" w:hAnsi="Times New Roman" w:cs="Times New Roman"/>
                <w:sz w:val="22"/>
                <w:szCs w:val="22"/>
              </w:rPr>
              <w:t>sk students</w:t>
            </w:r>
            <w:r w:rsidR="007903EE" w:rsidRPr="00FC2AA0">
              <w:rPr>
                <w:rFonts w:ascii="Times New Roman" w:hAnsi="Times New Roman" w:cs="Times New Roman"/>
                <w:sz w:val="22"/>
                <w:szCs w:val="22"/>
              </w:rPr>
              <w:t xml:space="preserve"> to figure out the relationship between Mr.</w:t>
            </w:r>
            <w:r w:rsidR="006B7914" w:rsidRPr="00FC2AA0">
              <w:rPr>
                <w:rFonts w:ascii="Times New Roman" w:hAnsi="Times New Roman" w:cs="Times New Roman"/>
                <w:sz w:val="22"/>
                <w:szCs w:val="22"/>
              </w:rPr>
              <w:t xml:space="preserve"> </w:t>
            </w:r>
            <w:proofErr w:type="spellStart"/>
            <w:r w:rsidR="006B7914" w:rsidRPr="00FC2AA0">
              <w:rPr>
                <w:rFonts w:ascii="Times New Roman" w:hAnsi="Times New Roman" w:cs="Times New Roman"/>
                <w:sz w:val="22"/>
                <w:szCs w:val="22"/>
              </w:rPr>
              <w:t>Strogoff’s</w:t>
            </w:r>
            <w:proofErr w:type="spellEnd"/>
            <w:r w:rsidR="006B7914" w:rsidRPr="00FC2AA0">
              <w:rPr>
                <w:rFonts w:ascii="Times New Roman" w:hAnsi="Times New Roman" w:cs="Times New Roman"/>
                <w:sz w:val="22"/>
                <w:szCs w:val="22"/>
              </w:rPr>
              <w:t xml:space="preserve"> weight and </w:t>
            </w:r>
            <w:proofErr w:type="spellStart"/>
            <w:r w:rsidR="006B7914" w:rsidRPr="00FC2AA0">
              <w:rPr>
                <w:rFonts w:ascii="Times New Roman" w:hAnsi="Times New Roman" w:cs="Times New Roman"/>
                <w:sz w:val="22"/>
                <w:szCs w:val="22"/>
              </w:rPr>
              <w:t>Redeit’s</w:t>
            </w:r>
            <w:proofErr w:type="spellEnd"/>
            <w:r w:rsidR="006B7914" w:rsidRPr="00FC2AA0">
              <w:rPr>
                <w:rFonts w:ascii="Times New Roman" w:hAnsi="Times New Roman" w:cs="Times New Roman"/>
                <w:sz w:val="22"/>
                <w:szCs w:val="22"/>
              </w:rPr>
              <w:t xml:space="preserve"> weight: </w:t>
            </w:r>
            <w:r w:rsidR="00AE5082" w:rsidRPr="00FC2AA0">
              <w:rPr>
                <w:rFonts w:ascii="Times New Roman" w:hAnsi="Times New Roman" w:cs="Times New Roman"/>
                <w:sz w:val="22"/>
                <w:szCs w:val="22"/>
              </w:rPr>
              <w:t>“</w:t>
            </w:r>
            <w:r w:rsidR="0088044C" w:rsidRPr="00FC2AA0">
              <w:rPr>
                <w:rFonts w:ascii="Times New Roman" w:hAnsi="Times New Roman" w:cs="Times New Roman"/>
                <w:sz w:val="22"/>
                <w:szCs w:val="22"/>
              </w:rPr>
              <w:t xml:space="preserve">One Mr. </w:t>
            </w:r>
            <w:proofErr w:type="spellStart"/>
            <w:r w:rsidR="0088044C" w:rsidRPr="00FC2AA0">
              <w:rPr>
                <w:rFonts w:ascii="Times New Roman" w:hAnsi="Times New Roman" w:cs="Times New Roman"/>
                <w:sz w:val="22"/>
                <w:szCs w:val="22"/>
              </w:rPr>
              <w:t>Strogoff</w:t>
            </w:r>
            <w:proofErr w:type="spellEnd"/>
            <w:r w:rsidR="0088044C" w:rsidRPr="00FC2AA0">
              <w:rPr>
                <w:rFonts w:ascii="Times New Roman" w:hAnsi="Times New Roman" w:cs="Times New Roman"/>
                <w:sz w:val="22"/>
                <w:szCs w:val="22"/>
              </w:rPr>
              <w:t xml:space="preserve"> weighs the same as how many </w:t>
            </w:r>
            <w:proofErr w:type="spellStart"/>
            <w:r w:rsidR="0088044C" w:rsidRPr="00FC2AA0">
              <w:rPr>
                <w:rFonts w:ascii="Times New Roman" w:hAnsi="Times New Roman" w:cs="Times New Roman"/>
                <w:sz w:val="22"/>
                <w:szCs w:val="22"/>
              </w:rPr>
              <w:t>Redeits</w:t>
            </w:r>
            <w:proofErr w:type="spellEnd"/>
            <w:r w:rsidR="0088044C" w:rsidRPr="00FC2AA0">
              <w:rPr>
                <w:rFonts w:ascii="Times New Roman" w:hAnsi="Times New Roman" w:cs="Times New Roman"/>
                <w:sz w:val="22"/>
                <w:szCs w:val="22"/>
              </w:rPr>
              <w:t>?</w:t>
            </w:r>
            <w:r w:rsidR="00AE5082" w:rsidRPr="00FC2AA0">
              <w:rPr>
                <w:rFonts w:ascii="Times New Roman" w:hAnsi="Times New Roman" w:cs="Times New Roman"/>
                <w:sz w:val="22"/>
                <w:szCs w:val="22"/>
              </w:rPr>
              <w:t>”</w:t>
            </w:r>
          </w:p>
          <w:p w14:paraId="0C74E09F" w14:textId="6D947C66" w:rsidR="008E4F22" w:rsidRPr="00FC2AA0" w:rsidRDefault="004E2F9D" w:rsidP="008E4F22">
            <w:pPr>
              <w:pStyle w:val="ListParagraph"/>
              <w:numPr>
                <w:ilvl w:val="1"/>
                <w:numId w:val="3"/>
              </w:numPr>
              <w:rPr>
                <w:rFonts w:ascii="Times New Roman" w:hAnsi="Times New Roman" w:cs="Times New Roman"/>
                <w:sz w:val="22"/>
                <w:szCs w:val="22"/>
              </w:rPr>
            </w:pPr>
            <w:r w:rsidRPr="00FC2AA0">
              <w:rPr>
                <w:rFonts w:ascii="Times New Roman" w:hAnsi="Times New Roman" w:cs="Times New Roman"/>
                <w:sz w:val="22"/>
                <w:szCs w:val="22"/>
              </w:rPr>
              <w:t>Write this question on the board</w:t>
            </w:r>
          </w:p>
          <w:p w14:paraId="4D933791" w14:textId="6B8F8D6A" w:rsidR="00AD3192" w:rsidRPr="00FC2AA0" w:rsidRDefault="000A682B" w:rsidP="00044B39">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Ask students to work indivi</w:t>
            </w:r>
            <w:r w:rsidR="00C404BD" w:rsidRPr="00FC2AA0">
              <w:rPr>
                <w:rFonts w:ascii="Times New Roman" w:hAnsi="Times New Roman" w:cs="Times New Roman"/>
                <w:sz w:val="22"/>
                <w:szCs w:val="22"/>
              </w:rPr>
              <w:t>duall</w:t>
            </w:r>
            <w:r w:rsidR="005E4A22" w:rsidRPr="00FC2AA0">
              <w:rPr>
                <w:rFonts w:ascii="Times New Roman" w:hAnsi="Times New Roman" w:cs="Times New Roman"/>
                <w:sz w:val="22"/>
                <w:szCs w:val="22"/>
              </w:rPr>
              <w:t>y</w:t>
            </w:r>
            <w:r w:rsidR="0025483D" w:rsidRPr="00FC2AA0">
              <w:rPr>
                <w:rFonts w:ascii="Times New Roman" w:hAnsi="Times New Roman" w:cs="Times New Roman"/>
                <w:sz w:val="22"/>
                <w:szCs w:val="22"/>
              </w:rPr>
              <w:t xml:space="preserve"> for</w:t>
            </w:r>
            <w:r w:rsidR="00387DC3" w:rsidRPr="00FC2AA0">
              <w:rPr>
                <w:rFonts w:ascii="Times New Roman" w:hAnsi="Times New Roman" w:cs="Times New Roman"/>
                <w:sz w:val="22"/>
                <w:szCs w:val="22"/>
              </w:rPr>
              <w:t xml:space="preserve"> 3</w:t>
            </w:r>
            <w:r w:rsidR="0025483D" w:rsidRPr="00FC2AA0">
              <w:rPr>
                <w:rFonts w:ascii="Times New Roman" w:hAnsi="Times New Roman" w:cs="Times New Roman"/>
                <w:sz w:val="22"/>
                <w:szCs w:val="22"/>
              </w:rPr>
              <w:t xml:space="preserve"> minutes</w:t>
            </w:r>
            <w:r w:rsidR="0034595E" w:rsidRPr="00FC2AA0">
              <w:rPr>
                <w:rFonts w:ascii="Times New Roman" w:hAnsi="Times New Roman" w:cs="Times New Roman"/>
                <w:sz w:val="22"/>
                <w:szCs w:val="22"/>
              </w:rPr>
              <w:t xml:space="preserve"> before they work with their group. Remind them to </w:t>
            </w:r>
            <w:r w:rsidR="00044B39" w:rsidRPr="00FC2AA0">
              <w:rPr>
                <w:rFonts w:ascii="Times New Roman" w:hAnsi="Times New Roman" w:cs="Times New Roman"/>
                <w:sz w:val="22"/>
                <w:szCs w:val="22"/>
              </w:rPr>
              <w:t>record</w:t>
            </w:r>
            <w:r w:rsidR="0034595E" w:rsidRPr="00FC2AA0">
              <w:rPr>
                <w:rFonts w:ascii="Times New Roman" w:hAnsi="Times New Roman" w:cs="Times New Roman"/>
                <w:sz w:val="22"/>
                <w:szCs w:val="22"/>
              </w:rPr>
              <w:t xml:space="preserve"> their thinking in their notebook.</w:t>
            </w:r>
          </w:p>
        </w:tc>
        <w:tc>
          <w:tcPr>
            <w:tcW w:w="2587" w:type="dxa"/>
          </w:tcPr>
          <w:p w14:paraId="336C7415" w14:textId="67315F4C" w:rsidR="00A243E0" w:rsidRPr="00FC2AA0" w:rsidRDefault="00A243E0" w:rsidP="00360E12">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 xml:space="preserve">By drawing both an unbalanced and balanced seesaw, this further </w:t>
            </w:r>
            <w:r w:rsidR="00DE21CD" w:rsidRPr="00FC2AA0">
              <w:rPr>
                <w:rFonts w:ascii="Times New Roman" w:hAnsi="Times New Roman" w:cs="Times New Roman"/>
                <w:sz w:val="22"/>
                <w:szCs w:val="22"/>
              </w:rPr>
              <w:t>enforces the idea of both sides needing to be equal</w:t>
            </w:r>
          </w:p>
          <w:p w14:paraId="4625281B" w14:textId="13C4BC47" w:rsidR="008B0B59" w:rsidRPr="00FC2AA0" w:rsidRDefault="007F479D" w:rsidP="00360E12">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 xml:space="preserve">Using Mr. </w:t>
            </w:r>
            <w:proofErr w:type="spellStart"/>
            <w:r w:rsidRPr="00FC2AA0">
              <w:rPr>
                <w:rFonts w:ascii="Times New Roman" w:hAnsi="Times New Roman" w:cs="Times New Roman"/>
                <w:sz w:val="22"/>
                <w:szCs w:val="22"/>
              </w:rPr>
              <w:t>Strogoff</w:t>
            </w:r>
            <w:proofErr w:type="spellEnd"/>
            <w:r w:rsidRPr="00FC2AA0">
              <w:rPr>
                <w:rFonts w:ascii="Times New Roman" w:hAnsi="Times New Roman" w:cs="Times New Roman"/>
                <w:sz w:val="22"/>
                <w:szCs w:val="22"/>
              </w:rPr>
              <w:t xml:space="preserve"> and his daughter</w:t>
            </w:r>
            <w:r w:rsidR="00BD5ED7" w:rsidRPr="00FC2AA0">
              <w:rPr>
                <w:rFonts w:ascii="Times New Roman" w:hAnsi="Times New Roman" w:cs="Times New Roman"/>
                <w:sz w:val="22"/>
                <w:szCs w:val="22"/>
              </w:rPr>
              <w:t xml:space="preserve"> </w:t>
            </w:r>
            <w:r w:rsidR="00287656" w:rsidRPr="00FC2AA0">
              <w:rPr>
                <w:rFonts w:ascii="Times New Roman" w:hAnsi="Times New Roman" w:cs="Times New Roman"/>
                <w:sz w:val="22"/>
                <w:szCs w:val="22"/>
              </w:rPr>
              <w:t xml:space="preserve">(who very clearly are different weights) </w:t>
            </w:r>
            <w:r w:rsidR="00BD5ED7" w:rsidRPr="00FC2AA0">
              <w:rPr>
                <w:rFonts w:ascii="Times New Roman" w:hAnsi="Times New Roman" w:cs="Times New Roman"/>
                <w:sz w:val="22"/>
                <w:szCs w:val="22"/>
              </w:rPr>
              <w:t>as an example</w:t>
            </w:r>
            <w:r w:rsidRPr="00FC2AA0">
              <w:rPr>
                <w:rFonts w:ascii="Times New Roman" w:hAnsi="Times New Roman" w:cs="Times New Roman"/>
                <w:sz w:val="22"/>
                <w:szCs w:val="22"/>
              </w:rPr>
              <w:t xml:space="preserve"> puts </w:t>
            </w:r>
            <w:r w:rsidR="00E11469" w:rsidRPr="00FC2AA0">
              <w:rPr>
                <w:rFonts w:ascii="Times New Roman" w:hAnsi="Times New Roman" w:cs="Times New Roman"/>
                <w:sz w:val="22"/>
                <w:szCs w:val="22"/>
              </w:rPr>
              <w:t>the</w:t>
            </w:r>
            <w:r w:rsidR="008A170C" w:rsidRPr="00FC2AA0">
              <w:rPr>
                <w:rFonts w:ascii="Times New Roman" w:hAnsi="Times New Roman" w:cs="Times New Roman"/>
                <w:sz w:val="22"/>
                <w:szCs w:val="22"/>
              </w:rPr>
              <w:t xml:space="preserve"> idea of balance</w:t>
            </w:r>
            <w:r w:rsidR="00A149F8" w:rsidRPr="00FC2AA0">
              <w:rPr>
                <w:rFonts w:ascii="Times New Roman" w:hAnsi="Times New Roman" w:cs="Times New Roman"/>
                <w:sz w:val="22"/>
                <w:szCs w:val="22"/>
              </w:rPr>
              <w:t xml:space="preserve"> into context</w:t>
            </w:r>
            <w:r w:rsidR="00206702" w:rsidRPr="00FC2AA0">
              <w:rPr>
                <w:rFonts w:ascii="Times New Roman" w:hAnsi="Times New Roman" w:cs="Times New Roman"/>
                <w:sz w:val="22"/>
                <w:szCs w:val="22"/>
              </w:rPr>
              <w:t xml:space="preserve"> for the students</w:t>
            </w:r>
          </w:p>
          <w:p w14:paraId="23C79E21" w14:textId="240FD632" w:rsidR="00A149F8" w:rsidRPr="00FC2AA0" w:rsidRDefault="00AF1C7D" w:rsidP="00771BF2">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 xml:space="preserve">This </w:t>
            </w:r>
            <w:r w:rsidR="00B45840" w:rsidRPr="00FC2AA0">
              <w:rPr>
                <w:rFonts w:ascii="Times New Roman" w:hAnsi="Times New Roman" w:cs="Times New Roman"/>
                <w:sz w:val="22"/>
                <w:szCs w:val="22"/>
              </w:rPr>
              <w:t xml:space="preserve">will </w:t>
            </w:r>
            <w:r w:rsidR="00066C8D" w:rsidRPr="00FC2AA0">
              <w:rPr>
                <w:rFonts w:ascii="Times New Roman" w:hAnsi="Times New Roman" w:cs="Times New Roman"/>
                <w:sz w:val="22"/>
                <w:szCs w:val="22"/>
              </w:rPr>
              <w:t>help</w:t>
            </w:r>
            <w:r w:rsidR="0098520D" w:rsidRPr="00FC2AA0">
              <w:rPr>
                <w:rFonts w:ascii="Times New Roman" w:hAnsi="Times New Roman" w:cs="Times New Roman"/>
                <w:sz w:val="22"/>
                <w:szCs w:val="22"/>
              </w:rPr>
              <w:t xml:space="preserve"> students start to figure out how to express equivalent relationships</w:t>
            </w:r>
            <w:r w:rsidR="00C94C38" w:rsidRPr="00FC2AA0">
              <w:rPr>
                <w:rFonts w:ascii="Times New Roman" w:hAnsi="Times New Roman" w:cs="Times New Roman"/>
                <w:sz w:val="22"/>
                <w:szCs w:val="22"/>
              </w:rPr>
              <w:t xml:space="preserve"> using two sides </w:t>
            </w:r>
            <w:r w:rsidR="00C04B8C" w:rsidRPr="00FC2AA0">
              <w:rPr>
                <w:rFonts w:ascii="Times New Roman" w:hAnsi="Times New Roman" w:cs="Times New Roman"/>
                <w:sz w:val="22"/>
                <w:szCs w:val="22"/>
              </w:rPr>
              <w:t xml:space="preserve">of </w:t>
            </w:r>
            <w:r w:rsidR="005F411C" w:rsidRPr="00FC2AA0">
              <w:rPr>
                <w:rFonts w:ascii="Times New Roman" w:hAnsi="Times New Roman" w:cs="Times New Roman"/>
                <w:sz w:val="22"/>
                <w:szCs w:val="22"/>
              </w:rPr>
              <w:t xml:space="preserve">a seesaw to (unbeknownst to them) </w:t>
            </w:r>
            <w:r w:rsidR="00B50779" w:rsidRPr="00FC2AA0">
              <w:rPr>
                <w:rFonts w:ascii="Times New Roman" w:hAnsi="Times New Roman" w:cs="Times New Roman"/>
                <w:sz w:val="22"/>
                <w:szCs w:val="22"/>
              </w:rPr>
              <w:t>represent an equation.</w:t>
            </w:r>
          </w:p>
        </w:tc>
      </w:tr>
      <w:tr w:rsidR="002F466F" w:rsidRPr="00FC2AA0" w14:paraId="4F5369FF" w14:textId="77777777" w:rsidTr="00082723">
        <w:trPr>
          <w:trHeight w:val="2275"/>
        </w:trPr>
        <w:tc>
          <w:tcPr>
            <w:tcW w:w="1237" w:type="dxa"/>
          </w:tcPr>
          <w:p w14:paraId="69975831" w14:textId="0B701673" w:rsidR="008B0B59" w:rsidRPr="00FC2AA0" w:rsidRDefault="00112A74">
            <w:pPr>
              <w:rPr>
                <w:rFonts w:ascii="Times New Roman" w:hAnsi="Times New Roman" w:cs="Times New Roman"/>
                <w:sz w:val="22"/>
                <w:szCs w:val="22"/>
              </w:rPr>
            </w:pPr>
            <w:r w:rsidRPr="00FC2AA0">
              <w:rPr>
                <w:rFonts w:ascii="Times New Roman" w:hAnsi="Times New Roman" w:cs="Times New Roman"/>
                <w:sz w:val="22"/>
                <w:szCs w:val="22"/>
              </w:rPr>
              <w:t>6</w:t>
            </w:r>
            <w:r w:rsidR="00DE2C6B" w:rsidRPr="00FC2AA0">
              <w:rPr>
                <w:rFonts w:ascii="Times New Roman" w:hAnsi="Times New Roman" w:cs="Times New Roman"/>
                <w:sz w:val="22"/>
                <w:szCs w:val="22"/>
              </w:rPr>
              <w:t xml:space="preserve"> minutes</w:t>
            </w:r>
          </w:p>
        </w:tc>
        <w:tc>
          <w:tcPr>
            <w:tcW w:w="3078" w:type="dxa"/>
          </w:tcPr>
          <w:p w14:paraId="3CB8894A" w14:textId="488DE9D1" w:rsidR="007B6B92" w:rsidRPr="00FC2AA0" w:rsidRDefault="004A4ADA" w:rsidP="004A4ADA">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 xml:space="preserve">Work on their own to figure out the weight </w:t>
            </w:r>
            <w:r w:rsidR="00CE32FD" w:rsidRPr="00FC2AA0">
              <w:rPr>
                <w:rFonts w:ascii="Times New Roman" w:hAnsi="Times New Roman" w:cs="Times New Roman"/>
                <w:sz w:val="22"/>
                <w:szCs w:val="22"/>
              </w:rPr>
              <w:t>relationship for 3 minutes. Record</w:t>
            </w:r>
            <w:r w:rsidRPr="00FC2AA0">
              <w:rPr>
                <w:rFonts w:ascii="Times New Roman" w:hAnsi="Times New Roman" w:cs="Times New Roman"/>
                <w:sz w:val="22"/>
                <w:szCs w:val="22"/>
              </w:rPr>
              <w:t xml:space="preserve"> their thinking in their notebook.</w:t>
            </w:r>
          </w:p>
          <w:p w14:paraId="00ECCC4F" w14:textId="1E1FC700" w:rsidR="005F3B7B" w:rsidRPr="00FC2AA0" w:rsidRDefault="005F3B7B" w:rsidP="005F3B7B">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Extension for students done early: How can you</w:t>
            </w:r>
            <w:r w:rsidR="009D3DD3" w:rsidRPr="00FC2AA0">
              <w:rPr>
                <w:rFonts w:ascii="Times New Roman" w:hAnsi="Times New Roman" w:cs="Times New Roman"/>
                <w:sz w:val="22"/>
                <w:szCs w:val="22"/>
              </w:rPr>
              <w:t xml:space="preserve"> draw </w:t>
            </w:r>
            <w:r w:rsidR="00DD4583" w:rsidRPr="00FC2AA0">
              <w:rPr>
                <w:rFonts w:ascii="Times New Roman" w:hAnsi="Times New Roman" w:cs="Times New Roman"/>
                <w:sz w:val="22"/>
                <w:szCs w:val="22"/>
              </w:rPr>
              <w:t>your answer</w:t>
            </w:r>
            <w:r w:rsidR="009D3DD3" w:rsidRPr="00FC2AA0">
              <w:rPr>
                <w:rFonts w:ascii="Times New Roman" w:hAnsi="Times New Roman" w:cs="Times New Roman"/>
                <w:sz w:val="22"/>
                <w:szCs w:val="22"/>
              </w:rPr>
              <w:t>? How can you</w:t>
            </w:r>
            <w:r w:rsidRPr="00FC2AA0">
              <w:rPr>
                <w:rFonts w:ascii="Times New Roman" w:hAnsi="Times New Roman" w:cs="Times New Roman"/>
                <w:sz w:val="22"/>
                <w:szCs w:val="22"/>
              </w:rPr>
              <w:t xml:space="preserve"> write </w:t>
            </w:r>
            <w:r w:rsidR="00B1347A" w:rsidRPr="00FC2AA0">
              <w:rPr>
                <w:rFonts w:ascii="Times New Roman" w:hAnsi="Times New Roman" w:cs="Times New Roman"/>
                <w:sz w:val="22"/>
                <w:szCs w:val="22"/>
              </w:rPr>
              <w:t>it</w:t>
            </w:r>
            <w:r w:rsidRPr="00FC2AA0">
              <w:rPr>
                <w:rFonts w:ascii="Times New Roman" w:hAnsi="Times New Roman" w:cs="Times New Roman"/>
                <w:sz w:val="22"/>
                <w:szCs w:val="22"/>
              </w:rPr>
              <w:t xml:space="preserve"> using a</w:t>
            </w:r>
            <w:r w:rsidR="00A24B1C" w:rsidRPr="00FC2AA0">
              <w:rPr>
                <w:rFonts w:ascii="Times New Roman" w:hAnsi="Times New Roman" w:cs="Times New Roman"/>
                <w:sz w:val="22"/>
                <w:szCs w:val="22"/>
              </w:rPr>
              <w:t xml:space="preserve"> fu</w:t>
            </w:r>
            <w:r w:rsidR="00B1347A" w:rsidRPr="00FC2AA0">
              <w:rPr>
                <w:rFonts w:ascii="Times New Roman" w:hAnsi="Times New Roman" w:cs="Times New Roman"/>
                <w:sz w:val="22"/>
                <w:szCs w:val="22"/>
              </w:rPr>
              <w:t>ll sentence? How can you write it</w:t>
            </w:r>
            <w:r w:rsidR="00A24B1C" w:rsidRPr="00FC2AA0">
              <w:rPr>
                <w:rFonts w:ascii="Times New Roman" w:hAnsi="Times New Roman" w:cs="Times New Roman"/>
                <w:sz w:val="22"/>
                <w:szCs w:val="22"/>
              </w:rPr>
              <w:t xml:space="preserve"> using </w:t>
            </w:r>
            <w:r w:rsidRPr="00FC2AA0">
              <w:rPr>
                <w:rFonts w:ascii="Times New Roman" w:hAnsi="Times New Roman" w:cs="Times New Roman"/>
                <w:sz w:val="22"/>
                <w:szCs w:val="22"/>
              </w:rPr>
              <w:t>variables and an equal sign?</w:t>
            </w:r>
          </w:p>
          <w:p w14:paraId="6E1F40B7" w14:textId="7CFFD216" w:rsidR="008B0B59" w:rsidRPr="00FC2AA0" w:rsidRDefault="00112A74" w:rsidP="004A4ADA">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Talk with their group for 3</w:t>
            </w:r>
            <w:r w:rsidR="004A4ADA" w:rsidRPr="00FC2AA0">
              <w:rPr>
                <w:rFonts w:ascii="Times New Roman" w:hAnsi="Times New Roman" w:cs="Times New Roman"/>
                <w:sz w:val="22"/>
                <w:szCs w:val="22"/>
              </w:rPr>
              <w:t xml:space="preserve"> minutes. Each person shares their answer and how they got it, or if they haven’t got an answer then share what they’ve done so far.</w:t>
            </w:r>
          </w:p>
        </w:tc>
        <w:tc>
          <w:tcPr>
            <w:tcW w:w="3060" w:type="dxa"/>
          </w:tcPr>
          <w:p w14:paraId="747539D5" w14:textId="5038860E" w:rsidR="008E4F22" w:rsidRPr="00FC2AA0" w:rsidRDefault="008E4F22" w:rsidP="00F10E6A">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Put manipulatives at each table for students to use if they want</w:t>
            </w:r>
          </w:p>
          <w:p w14:paraId="6FB7D772" w14:textId="10008DF1" w:rsidR="00DE2C6B" w:rsidRPr="00FC2AA0" w:rsidRDefault="00DE2C6B" w:rsidP="00F10E6A">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Circulate around the room and make sure that students are writing down or drawing their thinking</w:t>
            </w:r>
            <w:r w:rsidR="007E2E4B" w:rsidRPr="00FC2AA0">
              <w:rPr>
                <w:rFonts w:ascii="Times New Roman" w:hAnsi="Times New Roman" w:cs="Times New Roman"/>
                <w:sz w:val="22"/>
                <w:szCs w:val="22"/>
              </w:rPr>
              <w:t>. Give extension</w:t>
            </w:r>
            <w:r w:rsidR="00B719CA" w:rsidRPr="00FC2AA0">
              <w:rPr>
                <w:rFonts w:ascii="Times New Roman" w:hAnsi="Times New Roman" w:cs="Times New Roman"/>
                <w:sz w:val="22"/>
                <w:szCs w:val="22"/>
              </w:rPr>
              <w:t xml:space="preserve"> </w:t>
            </w:r>
            <w:r w:rsidR="00BF1920" w:rsidRPr="00FC2AA0">
              <w:rPr>
                <w:rFonts w:ascii="Times New Roman" w:hAnsi="Times New Roman" w:cs="Times New Roman"/>
                <w:sz w:val="22"/>
                <w:szCs w:val="22"/>
              </w:rPr>
              <w:t>to students who finish early.</w:t>
            </w:r>
          </w:p>
          <w:p w14:paraId="779FA10C" w14:textId="06C4B480" w:rsidR="008B0B59" w:rsidRPr="00FC2AA0" w:rsidRDefault="007B6B92" w:rsidP="007B6B92">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Tell them when the three minutes are up. Ask them to talk to their group about what they’ve figured out so far. Each person should share their work and the group should come to a consensus</w:t>
            </w:r>
            <w:r w:rsidR="00FD469E" w:rsidRPr="00FC2AA0">
              <w:rPr>
                <w:rFonts w:ascii="Times New Roman" w:hAnsi="Times New Roman" w:cs="Times New Roman"/>
                <w:sz w:val="22"/>
                <w:szCs w:val="22"/>
              </w:rPr>
              <w:t xml:space="preserve">. Tell them they’re going to </w:t>
            </w:r>
            <w:r w:rsidR="00914F9B" w:rsidRPr="00FC2AA0">
              <w:rPr>
                <w:rFonts w:ascii="Times New Roman" w:hAnsi="Times New Roman" w:cs="Times New Roman"/>
                <w:sz w:val="22"/>
                <w:szCs w:val="22"/>
              </w:rPr>
              <w:t>be asked t</w:t>
            </w:r>
            <w:r w:rsidR="00CB0DC6" w:rsidRPr="00FC2AA0">
              <w:rPr>
                <w:rFonts w:ascii="Times New Roman" w:hAnsi="Times New Roman" w:cs="Times New Roman"/>
                <w:sz w:val="22"/>
                <w:szCs w:val="22"/>
              </w:rPr>
              <w:t>o</w:t>
            </w:r>
            <w:r w:rsidR="00914F9B" w:rsidRPr="00FC2AA0">
              <w:rPr>
                <w:rFonts w:ascii="Times New Roman" w:hAnsi="Times New Roman" w:cs="Times New Roman"/>
                <w:sz w:val="22"/>
                <w:szCs w:val="22"/>
              </w:rPr>
              <w:t xml:space="preserve"> share their answers </w:t>
            </w:r>
            <w:r w:rsidR="007535FE" w:rsidRPr="00FC2AA0">
              <w:rPr>
                <w:rFonts w:ascii="Times New Roman" w:hAnsi="Times New Roman" w:cs="Times New Roman"/>
                <w:sz w:val="22"/>
                <w:szCs w:val="22"/>
              </w:rPr>
              <w:t>and how they solved it.</w:t>
            </w:r>
          </w:p>
          <w:p w14:paraId="4002A26B" w14:textId="18207FAC" w:rsidR="007C048E" w:rsidRPr="00FC2AA0" w:rsidRDefault="00DE2C6B" w:rsidP="00F10E6A">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Make sure students are talking to each other</w:t>
            </w:r>
          </w:p>
        </w:tc>
        <w:tc>
          <w:tcPr>
            <w:tcW w:w="2587" w:type="dxa"/>
          </w:tcPr>
          <w:p w14:paraId="401DB91D" w14:textId="124A8ED0" w:rsidR="008B0B59" w:rsidRPr="00FC2AA0" w:rsidRDefault="002467B5" w:rsidP="002467B5">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 xml:space="preserve">The individual work allows students time to think and formulate thoughts for themselves, while the group work then allows them to either get help from their peers or practice articulating and defending </w:t>
            </w:r>
            <w:r w:rsidR="0059516C" w:rsidRPr="00FC2AA0">
              <w:rPr>
                <w:rFonts w:ascii="Times New Roman" w:hAnsi="Times New Roman" w:cs="Times New Roman"/>
                <w:sz w:val="22"/>
                <w:szCs w:val="22"/>
              </w:rPr>
              <w:t>their tho</w:t>
            </w:r>
            <w:r w:rsidR="006A343D" w:rsidRPr="00FC2AA0">
              <w:rPr>
                <w:rFonts w:ascii="Times New Roman" w:hAnsi="Times New Roman" w:cs="Times New Roman"/>
                <w:sz w:val="22"/>
                <w:szCs w:val="22"/>
              </w:rPr>
              <w:t>ughts.</w:t>
            </w:r>
          </w:p>
        </w:tc>
      </w:tr>
      <w:tr w:rsidR="002F466F" w:rsidRPr="00FC2AA0" w14:paraId="16B84E9C" w14:textId="77777777" w:rsidTr="00082723">
        <w:trPr>
          <w:trHeight w:val="2401"/>
        </w:trPr>
        <w:tc>
          <w:tcPr>
            <w:tcW w:w="1237" w:type="dxa"/>
          </w:tcPr>
          <w:p w14:paraId="4E163B05" w14:textId="59B00AC6" w:rsidR="008B0B59" w:rsidRPr="00FC2AA0" w:rsidRDefault="00B85C3D">
            <w:pPr>
              <w:rPr>
                <w:rFonts w:ascii="Times New Roman" w:hAnsi="Times New Roman" w:cs="Times New Roman"/>
                <w:sz w:val="22"/>
                <w:szCs w:val="22"/>
              </w:rPr>
            </w:pPr>
            <w:r w:rsidRPr="00FC2AA0">
              <w:rPr>
                <w:rFonts w:ascii="Times New Roman" w:hAnsi="Times New Roman" w:cs="Times New Roman"/>
                <w:sz w:val="22"/>
                <w:szCs w:val="22"/>
              </w:rPr>
              <w:t>8 minutes</w:t>
            </w:r>
          </w:p>
        </w:tc>
        <w:tc>
          <w:tcPr>
            <w:tcW w:w="3078" w:type="dxa"/>
          </w:tcPr>
          <w:p w14:paraId="45E3116C" w14:textId="422FC5FA" w:rsidR="008B0B59" w:rsidRPr="00FC2AA0" w:rsidRDefault="005629CF" w:rsidP="00A131A1">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Share answers</w:t>
            </w:r>
            <w:r w:rsidR="00A131A1" w:rsidRPr="00FC2AA0">
              <w:rPr>
                <w:rFonts w:ascii="Times New Roman" w:hAnsi="Times New Roman" w:cs="Times New Roman"/>
                <w:sz w:val="22"/>
                <w:szCs w:val="22"/>
              </w:rPr>
              <w:t xml:space="preserve"> with the class. Use the Elmo or board to show the class how they got the answer.</w:t>
            </w:r>
            <w:r w:rsidR="00F40257" w:rsidRPr="00FC2AA0">
              <w:rPr>
                <w:rFonts w:ascii="Times New Roman" w:hAnsi="Times New Roman" w:cs="Times New Roman"/>
                <w:sz w:val="22"/>
                <w:szCs w:val="22"/>
              </w:rPr>
              <w:t xml:space="preserve"> </w:t>
            </w:r>
          </w:p>
        </w:tc>
        <w:tc>
          <w:tcPr>
            <w:tcW w:w="3060" w:type="dxa"/>
          </w:tcPr>
          <w:p w14:paraId="14FE0FE3" w14:textId="053632D1" w:rsidR="008B0B59" w:rsidRPr="00FC2AA0" w:rsidRDefault="000013DD" w:rsidP="0060476D">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 xml:space="preserve">Ask groups to report out. First </w:t>
            </w:r>
            <w:r w:rsidR="008146CE" w:rsidRPr="00FC2AA0">
              <w:rPr>
                <w:rFonts w:ascii="Times New Roman" w:hAnsi="Times New Roman" w:cs="Times New Roman"/>
                <w:sz w:val="22"/>
                <w:szCs w:val="22"/>
              </w:rPr>
              <w:t>take a volunteer to begin.</w:t>
            </w:r>
            <w:r w:rsidR="00940ACA" w:rsidRPr="00FC2AA0">
              <w:rPr>
                <w:rFonts w:ascii="Times New Roman" w:hAnsi="Times New Roman" w:cs="Times New Roman"/>
                <w:sz w:val="22"/>
                <w:szCs w:val="22"/>
              </w:rPr>
              <w:t xml:space="preserve"> Have </w:t>
            </w:r>
            <w:r w:rsidR="008F448A" w:rsidRPr="00FC2AA0">
              <w:rPr>
                <w:rFonts w:ascii="Times New Roman" w:hAnsi="Times New Roman" w:cs="Times New Roman"/>
                <w:sz w:val="22"/>
                <w:szCs w:val="22"/>
              </w:rPr>
              <w:t>student</w:t>
            </w:r>
            <w:r w:rsidR="00B81A4F" w:rsidRPr="00FC2AA0">
              <w:rPr>
                <w:rFonts w:ascii="Times New Roman" w:hAnsi="Times New Roman" w:cs="Times New Roman"/>
                <w:sz w:val="22"/>
                <w:szCs w:val="22"/>
              </w:rPr>
              <w:t>s</w:t>
            </w:r>
            <w:r w:rsidR="00830025" w:rsidRPr="00FC2AA0">
              <w:rPr>
                <w:rFonts w:ascii="Times New Roman" w:hAnsi="Times New Roman" w:cs="Times New Roman"/>
                <w:sz w:val="22"/>
                <w:szCs w:val="22"/>
              </w:rPr>
              <w:t xml:space="preserve"> share their answer and</w:t>
            </w:r>
            <w:r w:rsidR="008F448A" w:rsidRPr="00FC2AA0">
              <w:rPr>
                <w:rFonts w:ascii="Times New Roman" w:hAnsi="Times New Roman" w:cs="Times New Roman"/>
                <w:sz w:val="22"/>
                <w:szCs w:val="22"/>
              </w:rPr>
              <w:t xml:space="preserve"> come to the Elmo </w:t>
            </w:r>
            <w:r w:rsidR="00384952" w:rsidRPr="00FC2AA0">
              <w:rPr>
                <w:rFonts w:ascii="Times New Roman" w:hAnsi="Times New Roman" w:cs="Times New Roman"/>
                <w:sz w:val="22"/>
                <w:szCs w:val="22"/>
              </w:rPr>
              <w:t xml:space="preserve">or board </w:t>
            </w:r>
            <w:r w:rsidR="008F448A" w:rsidRPr="00FC2AA0">
              <w:rPr>
                <w:rFonts w:ascii="Times New Roman" w:hAnsi="Times New Roman" w:cs="Times New Roman"/>
                <w:sz w:val="22"/>
                <w:szCs w:val="22"/>
              </w:rPr>
              <w:t xml:space="preserve">to show </w:t>
            </w:r>
            <w:r w:rsidR="0060476D" w:rsidRPr="00FC2AA0">
              <w:rPr>
                <w:rFonts w:ascii="Times New Roman" w:hAnsi="Times New Roman" w:cs="Times New Roman"/>
                <w:sz w:val="22"/>
                <w:szCs w:val="22"/>
              </w:rPr>
              <w:t>how they figured it out.</w:t>
            </w:r>
          </w:p>
          <w:p w14:paraId="35F5DFB2" w14:textId="34937426" w:rsidR="00FE0F4E" w:rsidRPr="00FC2AA0" w:rsidRDefault="00FE0F4E" w:rsidP="00FE0F4E">
            <w:pPr>
              <w:pStyle w:val="ListParagraph"/>
              <w:numPr>
                <w:ilvl w:val="1"/>
                <w:numId w:val="3"/>
              </w:numPr>
              <w:rPr>
                <w:rFonts w:ascii="Times New Roman" w:hAnsi="Times New Roman" w:cs="Times New Roman"/>
                <w:sz w:val="22"/>
                <w:szCs w:val="22"/>
              </w:rPr>
            </w:pPr>
            <w:r w:rsidRPr="00FC2AA0">
              <w:rPr>
                <w:rFonts w:ascii="Times New Roman" w:hAnsi="Times New Roman" w:cs="Times New Roman"/>
                <w:sz w:val="22"/>
                <w:szCs w:val="22"/>
              </w:rPr>
              <w:t>They can use the pictures on the board if they want</w:t>
            </w:r>
          </w:p>
          <w:p w14:paraId="33203793" w14:textId="2B39115D" w:rsidR="00340D7D" w:rsidRPr="00FC2AA0" w:rsidRDefault="00AE136B" w:rsidP="00FC026C">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Ask students if they agree</w:t>
            </w:r>
            <w:r w:rsidR="0094770C" w:rsidRPr="00FC2AA0">
              <w:rPr>
                <w:rFonts w:ascii="Times New Roman" w:hAnsi="Times New Roman" w:cs="Times New Roman"/>
                <w:sz w:val="22"/>
                <w:szCs w:val="22"/>
              </w:rPr>
              <w:t xml:space="preserve"> or disagree with that answer. If agree, did they use a different method</w:t>
            </w:r>
            <w:r w:rsidR="00D85753" w:rsidRPr="00FC2AA0">
              <w:rPr>
                <w:rFonts w:ascii="Times New Roman" w:hAnsi="Times New Roman" w:cs="Times New Roman"/>
                <w:sz w:val="22"/>
                <w:szCs w:val="22"/>
              </w:rPr>
              <w:t xml:space="preserve"> or the same method?</w:t>
            </w:r>
            <w:r w:rsidR="003B0526" w:rsidRPr="00FC2AA0">
              <w:rPr>
                <w:rFonts w:ascii="Times New Roman" w:hAnsi="Times New Roman" w:cs="Times New Roman"/>
                <w:sz w:val="22"/>
                <w:szCs w:val="22"/>
              </w:rPr>
              <w:t xml:space="preserve"> Have </w:t>
            </w:r>
            <w:r w:rsidR="00FC026C" w:rsidRPr="00FC2AA0">
              <w:rPr>
                <w:rFonts w:ascii="Times New Roman" w:hAnsi="Times New Roman" w:cs="Times New Roman"/>
                <w:sz w:val="22"/>
                <w:szCs w:val="22"/>
              </w:rPr>
              <w:t xml:space="preserve">a few </w:t>
            </w:r>
            <w:r w:rsidR="003B0526" w:rsidRPr="00FC2AA0">
              <w:rPr>
                <w:rFonts w:ascii="Times New Roman" w:hAnsi="Times New Roman" w:cs="Times New Roman"/>
                <w:sz w:val="22"/>
                <w:szCs w:val="22"/>
              </w:rPr>
              <w:t>more students share answers/methods</w:t>
            </w:r>
            <w:r w:rsidR="00FC026C" w:rsidRPr="00FC2AA0">
              <w:rPr>
                <w:rFonts w:ascii="Times New Roman" w:hAnsi="Times New Roman" w:cs="Times New Roman"/>
                <w:sz w:val="22"/>
                <w:szCs w:val="22"/>
              </w:rPr>
              <w:t>.</w:t>
            </w:r>
          </w:p>
        </w:tc>
        <w:tc>
          <w:tcPr>
            <w:tcW w:w="2587" w:type="dxa"/>
          </w:tcPr>
          <w:p w14:paraId="7600C5FC" w14:textId="20804F6D" w:rsidR="008B0B59" w:rsidRPr="00FC2AA0" w:rsidRDefault="002841C4" w:rsidP="001F3A57">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By having</w:t>
            </w:r>
            <w:r w:rsidR="00EA0556" w:rsidRPr="00FC2AA0">
              <w:rPr>
                <w:rFonts w:ascii="Times New Roman" w:hAnsi="Times New Roman" w:cs="Times New Roman"/>
                <w:sz w:val="22"/>
                <w:szCs w:val="22"/>
              </w:rPr>
              <w:t xml:space="preserve"> the students share their answers and</w:t>
            </w:r>
            <w:r w:rsidR="00124CC3" w:rsidRPr="00FC2AA0">
              <w:rPr>
                <w:rFonts w:ascii="Times New Roman" w:hAnsi="Times New Roman" w:cs="Times New Roman"/>
                <w:sz w:val="22"/>
                <w:szCs w:val="22"/>
              </w:rPr>
              <w:t xml:space="preserve"> methods with the class, it situates them as the teacher. </w:t>
            </w:r>
            <w:r w:rsidR="00F141DE" w:rsidRPr="00FC2AA0">
              <w:rPr>
                <w:rFonts w:ascii="Times New Roman" w:hAnsi="Times New Roman" w:cs="Times New Roman"/>
                <w:sz w:val="22"/>
                <w:szCs w:val="22"/>
              </w:rPr>
              <w:t xml:space="preserve">Asking them to explain their method </w:t>
            </w:r>
            <w:r w:rsidR="001F3A57" w:rsidRPr="00FC2AA0">
              <w:rPr>
                <w:rFonts w:ascii="Times New Roman" w:hAnsi="Times New Roman" w:cs="Times New Roman"/>
                <w:sz w:val="22"/>
                <w:szCs w:val="22"/>
              </w:rPr>
              <w:t>forces them to think more deeply about</w:t>
            </w:r>
            <w:r w:rsidR="00A05646" w:rsidRPr="00FC2AA0">
              <w:rPr>
                <w:rFonts w:ascii="Times New Roman" w:hAnsi="Times New Roman" w:cs="Times New Roman"/>
                <w:sz w:val="22"/>
                <w:szCs w:val="22"/>
              </w:rPr>
              <w:t xml:space="preserve"> their thinking. It also helps them with their presentation skills</w:t>
            </w:r>
            <w:r w:rsidR="00BE38E0" w:rsidRPr="00FC2AA0">
              <w:rPr>
                <w:rFonts w:ascii="Times New Roman" w:hAnsi="Times New Roman" w:cs="Times New Roman"/>
                <w:sz w:val="22"/>
                <w:szCs w:val="22"/>
              </w:rPr>
              <w:t>.</w:t>
            </w:r>
          </w:p>
        </w:tc>
      </w:tr>
      <w:tr w:rsidR="002F466F" w:rsidRPr="00FC2AA0" w14:paraId="74A1B3AA" w14:textId="77777777" w:rsidTr="00076BB5">
        <w:trPr>
          <w:trHeight w:val="620"/>
        </w:trPr>
        <w:tc>
          <w:tcPr>
            <w:tcW w:w="1237" w:type="dxa"/>
          </w:tcPr>
          <w:p w14:paraId="37AC661A" w14:textId="0BDCBA4F" w:rsidR="008B0B59" w:rsidRPr="00FC2AA0" w:rsidRDefault="00DC2E31">
            <w:pPr>
              <w:rPr>
                <w:rFonts w:ascii="Times New Roman" w:hAnsi="Times New Roman" w:cs="Times New Roman"/>
                <w:sz w:val="22"/>
                <w:szCs w:val="22"/>
              </w:rPr>
            </w:pPr>
            <w:r w:rsidRPr="00FC2AA0">
              <w:rPr>
                <w:rFonts w:ascii="Times New Roman" w:hAnsi="Times New Roman" w:cs="Times New Roman"/>
                <w:sz w:val="22"/>
                <w:szCs w:val="22"/>
              </w:rPr>
              <w:t>15</w:t>
            </w:r>
            <w:r w:rsidR="00E85859" w:rsidRPr="00FC2AA0">
              <w:rPr>
                <w:rFonts w:ascii="Times New Roman" w:hAnsi="Times New Roman" w:cs="Times New Roman"/>
                <w:sz w:val="22"/>
                <w:szCs w:val="22"/>
              </w:rPr>
              <w:t xml:space="preserve"> minutes</w:t>
            </w:r>
          </w:p>
        </w:tc>
        <w:tc>
          <w:tcPr>
            <w:tcW w:w="3078" w:type="dxa"/>
          </w:tcPr>
          <w:p w14:paraId="658425D0" w14:textId="77777777" w:rsidR="008B0B59" w:rsidRPr="00FC2AA0" w:rsidRDefault="0024104C" w:rsidP="008D2A08">
            <w:pPr>
              <w:pStyle w:val="ListParagraph"/>
              <w:numPr>
                <w:ilvl w:val="0"/>
                <w:numId w:val="6"/>
              </w:numPr>
              <w:rPr>
                <w:rFonts w:ascii="Times New Roman" w:hAnsi="Times New Roman" w:cs="Times New Roman"/>
                <w:sz w:val="22"/>
                <w:szCs w:val="22"/>
              </w:rPr>
            </w:pPr>
            <w:r w:rsidRPr="00FC2AA0">
              <w:rPr>
                <w:rFonts w:ascii="Times New Roman" w:hAnsi="Times New Roman" w:cs="Times New Roman"/>
                <w:sz w:val="22"/>
                <w:szCs w:val="22"/>
              </w:rPr>
              <w:t xml:space="preserve">Work on </w:t>
            </w:r>
            <w:r w:rsidR="007556E2" w:rsidRPr="00FC2AA0">
              <w:rPr>
                <w:rFonts w:ascii="Times New Roman" w:hAnsi="Times New Roman" w:cs="Times New Roman"/>
                <w:sz w:val="22"/>
                <w:szCs w:val="22"/>
              </w:rPr>
              <w:t>the proble</w:t>
            </w:r>
            <w:r w:rsidR="00302785" w:rsidRPr="00FC2AA0">
              <w:rPr>
                <w:rFonts w:ascii="Times New Roman" w:hAnsi="Times New Roman" w:cs="Times New Roman"/>
                <w:sz w:val="22"/>
                <w:szCs w:val="22"/>
              </w:rPr>
              <w:t>m</w:t>
            </w:r>
            <w:r w:rsidR="00C018AE" w:rsidRPr="00FC2AA0">
              <w:rPr>
                <w:rFonts w:ascii="Times New Roman" w:hAnsi="Times New Roman" w:cs="Times New Roman"/>
                <w:sz w:val="22"/>
                <w:szCs w:val="22"/>
              </w:rPr>
              <w:t>s</w:t>
            </w:r>
            <w:r w:rsidR="008D2A08" w:rsidRPr="00FC2AA0">
              <w:rPr>
                <w:rFonts w:ascii="Times New Roman" w:hAnsi="Times New Roman" w:cs="Times New Roman"/>
                <w:sz w:val="22"/>
                <w:szCs w:val="22"/>
              </w:rPr>
              <w:t>, using their groups as resources</w:t>
            </w:r>
          </w:p>
          <w:p w14:paraId="6BD5CC75" w14:textId="459676C5" w:rsidR="00C21539" w:rsidRPr="007F2F17" w:rsidRDefault="008D2A08" w:rsidP="007F2F17">
            <w:pPr>
              <w:pStyle w:val="ListParagraph"/>
              <w:numPr>
                <w:ilvl w:val="0"/>
                <w:numId w:val="6"/>
              </w:numPr>
              <w:rPr>
                <w:rFonts w:ascii="Times New Roman" w:hAnsi="Times New Roman" w:cs="Times New Roman"/>
                <w:sz w:val="22"/>
                <w:szCs w:val="22"/>
              </w:rPr>
            </w:pPr>
            <w:r w:rsidRPr="00FC2AA0">
              <w:rPr>
                <w:rFonts w:ascii="Times New Roman" w:hAnsi="Times New Roman" w:cs="Times New Roman"/>
                <w:sz w:val="22"/>
                <w:szCs w:val="22"/>
              </w:rPr>
              <w:t>Show all their work</w:t>
            </w:r>
            <w:r w:rsidR="001C5F13" w:rsidRPr="00FC2AA0">
              <w:rPr>
                <w:rFonts w:ascii="Times New Roman" w:hAnsi="Times New Roman" w:cs="Times New Roman"/>
                <w:sz w:val="22"/>
                <w:szCs w:val="22"/>
              </w:rPr>
              <w:t xml:space="preserve"> on their</w:t>
            </w:r>
            <w:r w:rsidR="00994B23" w:rsidRPr="00FC2AA0">
              <w:rPr>
                <w:rFonts w:ascii="Times New Roman" w:hAnsi="Times New Roman" w:cs="Times New Roman"/>
                <w:sz w:val="22"/>
                <w:szCs w:val="22"/>
              </w:rPr>
              <w:t xml:space="preserve"> papers</w:t>
            </w:r>
            <w:r w:rsidR="001616F1" w:rsidRPr="00FC2AA0">
              <w:rPr>
                <w:rFonts w:ascii="Times New Roman" w:hAnsi="Times New Roman" w:cs="Times New Roman"/>
                <w:sz w:val="22"/>
                <w:szCs w:val="22"/>
              </w:rPr>
              <w:t>.</w:t>
            </w:r>
          </w:p>
        </w:tc>
        <w:tc>
          <w:tcPr>
            <w:tcW w:w="3060" w:type="dxa"/>
          </w:tcPr>
          <w:p w14:paraId="2B9DCE01" w14:textId="2D517924" w:rsidR="004B1A07" w:rsidRPr="00FC2AA0" w:rsidRDefault="00483CE4" w:rsidP="001241F9">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 xml:space="preserve">Hand out </w:t>
            </w:r>
            <w:r w:rsidR="00106D40" w:rsidRPr="00FC2AA0">
              <w:rPr>
                <w:rFonts w:ascii="Times New Roman" w:hAnsi="Times New Roman" w:cs="Times New Roman"/>
                <w:sz w:val="22"/>
                <w:szCs w:val="22"/>
              </w:rPr>
              <w:t>worksheet with</w:t>
            </w:r>
            <w:r w:rsidR="008A2E25" w:rsidRPr="00FC2AA0">
              <w:rPr>
                <w:rFonts w:ascii="Times New Roman" w:hAnsi="Times New Roman" w:cs="Times New Roman"/>
                <w:sz w:val="22"/>
                <w:szCs w:val="22"/>
              </w:rPr>
              <w:t xml:space="preserve"> 4</w:t>
            </w:r>
            <w:r w:rsidR="00106D40" w:rsidRPr="00FC2AA0">
              <w:rPr>
                <w:rFonts w:ascii="Times New Roman" w:hAnsi="Times New Roman" w:cs="Times New Roman"/>
                <w:sz w:val="22"/>
                <w:szCs w:val="22"/>
              </w:rPr>
              <w:t xml:space="preserve"> </w:t>
            </w:r>
            <w:r w:rsidR="00DE3B22" w:rsidRPr="00FC2AA0">
              <w:rPr>
                <w:rFonts w:ascii="Times New Roman" w:hAnsi="Times New Roman" w:cs="Times New Roman"/>
                <w:sz w:val="22"/>
                <w:szCs w:val="22"/>
              </w:rPr>
              <w:t>different balancing problems.</w:t>
            </w:r>
            <w:r w:rsidR="001241F9" w:rsidRPr="00FC2AA0">
              <w:rPr>
                <w:rFonts w:ascii="Times New Roman" w:hAnsi="Times New Roman" w:cs="Times New Roman"/>
                <w:sz w:val="22"/>
                <w:szCs w:val="22"/>
              </w:rPr>
              <w:t xml:space="preserve"> </w:t>
            </w:r>
          </w:p>
          <w:p w14:paraId="7D8B9DB2" w14:textId="77777777" w:rsidR="008B0B59" w:rsidRPr="00FC2AA0" w:rsidRDefault="001241F9" w:rsidP="001241F9">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Tell students that they can</w:t>
            </w:r>
            <w:r w:rsidR="005051A3" w:rsidRPr="00FC2AA0">
              <w:rPr>
                <w:rFonts w:ascii="Times New Roman" w:hAnsi="Times New Roman" w:cs="Times New Roman"/>
                <w:sz w:val="22"/>
                <w:szCs w:val="22"/>
              </w:rPr>
              <w:t xml:space="preserve"> work </w:t>
            </w:r>
            <w:r w:rsidRPr="00FC2AA0">
              <w:rPr>
                <w:rFonts w:ascii="Times New Roman" w:hAnsi="Times New Roman" w:cs="Times New Roman"/>
                <w:sz w:val="22"/>
                <w:szCs w:val="22"/>
              </w:rPr>
              <w:t>with their group</w:t>
            </w:r>
            <w:r w:rsidR="00A32BF0" w:rsidRPr="00FC2AA0">
              <w:rPr>
                <w:rFonts w:ascii="Times New Roman" w:hAnsi="Times New Roman" w:cs="Times New Roman"/>
                <w:sz w:val="22"/>
                <w:szCs w:val="22"/>
              </w:rPr>
              <w:t xml:space="preserve"> to solve</w:t>
            </w:r>
            <w:r w:rsidR="00274BB9" w:rsidRPr="00FC2AA0">
              <w:rPr>
                <w:rFonts w:ascii="Times New Roman" w:hAnsi="Times New Roman" w:cs="Times New Roman"/>
                <w:sz w:val="22"/>
                <w:szCs w:val="22"/>
              </w:rPr>
              <w:t xml:space="preserve"> the problems</w:t>
            </w:r>
            <w:r w:rsidR="00D06FF1" w:rsidRPr="00FC2AA0">
              <w:rPr>
                <w:rFonts w:ascii="Times New Roman" w:hAnsi="Times New Roman" w:cs="Times New Roman"/>
                <w:sz w:val="22"/>
                <w:szCs w:val="22"/>
              </w:rPr>
              <w:t>, but each student must fill out their own sheet</w:t>
            </w:r>
            <w:r w:rsidR="00A32BF0" w:rsidRPr="00FC2AA0">
              <w:rPr>
                <w:rFonts w:ascii="Times New Roman" w:hAnsi="Times New Roman" w:cs="Times New Roman"/>
                <w:sz w:val="22"/>
                <w:szCs w:val="22"/>
              </w:rPr>
              <w:t xml:space="preserve"> and show all their work</w:t>
            </w:r>
          </w:p>
          <w:p w14:paraId="486EAB9F" w14:textId="1B583CF2" w:rsidR="005B4E03" w:rsidRPr="00FC2AA0" w:rsidRDefault="005B4E03" w:rsidP="001241F9">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 xml:space="preserve">Encourage them to draw </w:t>
            </w:r>
            <w:r w:rsidR="00687B8E" w:rsidRPr="00FC2AA0">
              <w:rPr>
                <w:rFonts w:ascii="Times New Roman" w:hAnsi="Times New Roman" w:cs="Times New Roman"/>
                <w:sz w:val="22"/>
                <w:szCs w:val="22"/>
              </w:rPr>
              <w:t>or use manipulatives if</w:t>
            </w:r>
            <w:r w:rsidR="00624735" w:rsidRPr="00FC2AA0">
              <w:rPr>
                <w:rFonts w:ascii="Times New Roman" w:hAnsi="Times New Roman" w:cs="Times New Roman"/>
                <w:sz w:val="22"/>
                <w:szCs w:val="22"/>
              </w:rPr>
              <w:t xml:space="preserve"> they find th</w:t>
            </w:r>
            <w:r w:rsidR="001C00ED" w:rsidRPr="00FC2AA0">
              <w:rPr>
                <w:rFonts w:ascii="Times New Roman" w:hAnsi="Times New Roman" w:cs="Times New Roman"/>
                <w:sz w:val="22"/>
                <w:szCs w:val="22"/>
              </w:rPr>
              <w:t>a</w:t>
            </w:r>
            <w:r w:rsidR="00624735" w:rsidRPr="00FC2AA0">
              <w:rPr>
                <w:rFonts w:ascii="Times New Roman" w:hAnsi="Times New Roman" w:cs="Times New Roman"/>
                <w:sz w:val="22"/>
                <w:szCs w:val="22"/>
              </w:rPr>
              <w:t>t helpful</w:t>
            </w:r>
          </w:p>
          <w:p w14:paraId="3FA171EA" w14:textId="7D7BCAF3" w:rsidR="001620A3" w:rsidRPr="00FC2AA0" w:rsidRDefault="007230A0" w:rsidP="00B135FC">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 xml:space="preserve">Circulate amongst groups. </w:t>
            </w:r>
            <w:r w:rsidR="00B135FC" w:rsidRPr="00FC2AA0">
              <w:rPr>
                <w:rFonts w:ascii="Times New Roman" w:hAnsi="Times New Roman" w:cs="Times New Roman"/>
                <w:sz w:val="22"/>
                <w:szCs w:val="22"/>
              </w:rPr>
              <w:t>Encourage cross-comparison between different groups</w:t>
            </w:r>
            <w:r w:rsidR="00450ECF" w:rsidRPr="00FC2AA0">
              <w:rPr>
                <w:rFonts w:ascii="Times New Roman" w:hAnsi="Times New Roman" w:cs="Times New Roman"/>
                <w:sz w:val="22"/>
                <w:szCs w:val="22"/>
              </w:rPr>
              <w:t xml:space="preserve"> if </w:t>
            </w:r>
            <w:r w:rsidR="00657C9A" w:rsidRPr="00FC2AA0">
              <w:rPr>
                <w:rFonts w:ascii="Times New Roman" w:hAnsi="Times New Roman" w:cs="Times New Roman"/>
                <w:sz w:val="22"/>
                <w:szCs w:val="22"/>
              </w:rPr>
              <w:t>I see groups with the wrong answer.</w:t>
            </w:r>
          </w:p>
          <w:p w14:paraId="04119C9E" w14:textId="2F9BE6FD" w:rsidR="00732C2F" w:rsidRPr="00FC2AA0" w:rsidRDefault="00732C2F" w:rsidP="00B135FC">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Give more time if students are working hard and need it</w:t>
            </w:r>
          </w:p>
        </w:tc>
        <w:tc>
          <w:tcPr>
            <w:tcW w:w="2587" w:type="dxa"/>
          </w:tcPr>
          <w:p w14:paraId="32B21378" w14:textId="6F89E9AE" w:rsidR="008B0B59" w:rsidRPr="00FC2AA0" w:rsidRDefault="00DD3690" w:rsidP="002046B0">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 xml:space="preserve">Students will have time to work </w:t>
            </w:r>
            <w:r w:rsidR="00180C35" w:rsidRPr="00FC2AA0">
              <w:rPr>
                <w:rFonts w:ascii="Times New Roman" w:hAnsi="Times New Roman" w:cs="Times New Roman"/>
                <w:sz w:val="22"/>
                <w:szCs w:val="22"/>
              </w:rPr>
              <w:t>through problems that increase in difficulty</w:t>
            </w:r>
          </w:p>
        </w:tc>
      </w:tr>
      <w:tr w:rsidR="002F466F" w:rsidRPr="00FC2AA0" w14:paraId="3AC111CF" w14:textId="77777777" w:rsidTr="0078305F">
        <w:trPr>
          <w:trHeight w:val="1169"/>
        </w:trPr>
        <w:tc>
          <w:tcPr>
            <w:tcW w:w="1237" w:type="dxa"/>
          </w:tcPr>
          <w:p w14:paraId="7A766F20" w14:textId="68AD87CA" w:rsidR="008B0B59" w:rsidRPr="00FC2AA0" w:rsidRDefault="004A534B">
            <w:pPr>
              <w:rPr>
                <w:rFonts w:ascii="Times New Roman" w:hAnsi="Times New Roman" w:cs="Times New Roman"/>
                <w:sz w:val="22"/>
                <w:szCs w:val="22"/>
              </w:rPr>
            </w:pPr>
            <w:r w:rsidRPr="00FC2AA0">
              <w:rPr>
                <w:rFonts w:ascii="Times New Roman" w:hAnsi="Times New Roman" w:cs="Times New Roman"/>
                <w:sz w:val="22"/>
                <w:szCs w:val="22"/>
              </w:rPr>
              <w:t>12</w:t>
            </w:r>
            <w:r w:rsidR="0063266E" w:rsidRPr="00FC2AA0">
              <w:rPr>
                <w:rFonts w:ascii="Times New Roman" w:hAnsi="Times New Roman" w:cs="Times New Roman"/>
                <w:sz w:val="22"/>
                <w:szCs w:val="22"/>
              </w:rPr>
              <w:t xml:space="preserve"> minutes</w:t>
            </w:r>
          </w:p>
        </w:tc>
        <w:tc>
          <w:tcPr>
            <w:tcW w:w="3078" w:type="dxa"/>
          </w:tcPr>
          <w:p w14:paraId="2C920DE5" w14:textId="17F2733A" w:rsidR="008B0B59" w:rsidRPr="00FC2AA0" w:rsidRDefault="00116970" w:rsidP="00145AD7">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Share their answers</w:t>
            </w:r>
            <w:r w:rsidR="0078305F" w:rsidRPr="00FC2AA0">
              <w:rPr>
                <w:rFonts w:ascii="Times New Roman" w:hAnsi="Times New Roman" w:cs="Times New Roman"/>
                <w:sz w:val="22"/>
                <w:szCs w:val="22"/>
              </w:rPr>
              <w:t xml:space="preserve"> and methods</w:t>
            </w:r>
            <w:r w:rsidRPr="00FC2AA0">
              <w:rPr>
                <w:rFonts w:ascii="Times New Roman" w:hAnsi="Times New Roman" w:cs="Times New Roman"/>
                <w:sz w:val="22"/>
                <w:szCs w:val="22"/>
              </w:rPr>
              <w:t xml:space="preserve"> </w:t>
            </w:r>
            <w:r w:rsidR="00145AD7" w:rsidRPr="00FC2AA0">
              <w:rPr>
                <w:rFonts w:ascii="Times New Roman" w:hAnsi="Times New Roman" w:cs="Times New Roman"/>
                <w:sz w:val="22"/>
                <w:szCs w:val="22"/>
              </w:rPr>
              <w:t>for the first</w:t>
            </w:r>
            <w:r w:rsidR="000F03F7" w:rsidRPr="00FC2AA0">
              <w:rPr>
                <w:rFonts w:ascii="Times New Roman" w:hAnsi="Times New Roman" w:cs="Times New Roman"/>
                <w:sz w:val="22"/>
                <w:szCs w:val="22"/>
              </w:rPr>
              <w:t xml:space="preserve"> three </w:t>
            </w:r>
            <w:r w:rsidR="00145AD7" w:rsidRPr="00FC2AA0">
              <w:rPr>
                <w:rFonts w:ascii="Times New Roman" w:hAnsi="Times New Roman" w:cs="Times New Roman"/>
                <w:sz w:val="22"/>
                <w:szCs w:val="22"/>
              </w:rPr>
              <w:t>problem</w:t>
            </w:r>
            <w:r w:rsidR="0099321F" w:rsidRPr="00FC2AA0">
              <w:rPr>
                <w:rFonts w:ascii="Times New Roman" w:hAnsi="Times New Roman" w:cs="Times New Roman"/>
                <w:sz w:val="22"/>
                <w:szCs w:val="22"/>
              </w:rPr>
              <w:t>s</w:t>
            </w:r>
            <w:r w:rsidR="0078305F" w:rsidRPr="00FC2AA0">
              <w:rPr>
                <w:rFonts w:ascii="Times New Roman" w:hAnsi="Times New Roman" w:cs="Times New Roman"/>
                <w:sz w:val="22"/>
                <w:szCs w:val="22"/>
              </w:rPr>
              <w:t xml:space="preserve"> using the Elmo/board</w:t>
            </w:r>
            <w:r w:rsidR="00E33193" w:rsidRPr="00FC2AA0">
              <w:rPr>
                <w:rFonts w:ascii="Times New Roman" w:hAnsi="Times New Roman" w:cs="Times New Roman"/>
                <w:sz w:val="22"/>
                <w:szCs w:val="22"/>
              </w:rPr>
              <w:t>.</w:t>
            </w:r>
          </w:p>
        </w:tc>
        <w:tc>
          <w:tcPr>
            <w:tcW w:w="3060" w:type="dxa"/>
          </w:tcPr>
          <w:p w14:paraId="7A2BD9FD" w14:textId="64B6054A" w:rsidR="009C2EDA" w:rsidRPr="00FC2AA0" w:rsidRDefault="00B460AA" w:rsidP="00FE0F4E">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 xml:space="preserve">Bring the class back together and </w:t>
            </w:r>
            <w:r w:rsidR="009520BB" w:rsidRPr="00FC2AA0">
              <w:rPr>
                <w:rFonts w:ascii="Times New Roman" w:hAnsi="Times New Roman" w:cs="Times New Roman"/>
                <w:sz w:val="22"/>
                <w:szCs w:val="22"/>
              </w:rPr>
              <w:t>go over the first</w:t>
            </w:r>
            <w:r w:rsidR="00204D34" w:rsidRPr="00FC2AA0">
              <w:rPr>
                <w:rFonts w:ascii="Times New Roman" w:hAnsi="Times New Roman" w:cs="Times New Roman"/>
                <w:sz w:val="22"/>
                <w:szCs w:val="22"/>
              </w:rPr>
              <w:t xml:space="preserve"> </w:t>
            </w:r>
            <w:r w:rsidR="007964D8" w:rsidRPr="00FC2AA0">
              <w:rPr>
                <w:rFonts w:ascii="Times New Roman" w:hAnsi="Times New Roman" w:cs="Times New Roman"/>
                <w:sz w:val="22"/>
                <w:szCs w:val="22"/>
              </w:rPr>
              <w:t>three</w:t>
            </w:r>
            <w:r w:rsidR="007C084B" w:rsidRPr="00FC2AA0">
              <w:rPr>
                <w:rFonts w:ascii="Times New Roman" w:hAnsi="Times New Roman" w:cs="Times New Roman"/>
                <w:sz w:val="22"/>
                <w:szCs w:val="22"/>
              </w:rPr>
              <w:t xml:space="preserve"> </w:t>
            </w:r>
            <w:r w:rsidR="00655675" w:rsidRPr="00FC2AA0">
              <w:rPr>
                <w:rFonts w:ascii="Times New Roman" w:hAnsi="Times New Roman" w:cs="Times New Roman"/>
                <w:sz w:val="22"/>
                <w:szCs w:val="22"/>
              </w:rPr>
              <w:t>problem</w:t>
            </w:r>
            <w:r w:rsidR="007C084B" w:rsidRPr="00FC2AA0">
              <w:rPr>
                <w:rFonts w:ascii="Times New Roman" w:hAnsi="Times New Roman" w:cs="Times New Roman"/>
                <w:sz w:val="22"/>
                <w:szCs w:val="22"/>
              </w:rPr>
              <w:t>s</w:t>
            </w:r>
            <w:r w:rsidR="00655675" w:rsidRPr="00FC2AA0">
              <w:rPr>
                <w:rFonts w:ascii="Times New Roman" w:hAnsi="Times New Roman" w:cs="Times New Roman"/>
                <w:sz w:val="22"/>
                <w:szCs w:val="22"/>
              </w:rPr>
              <w:t xml:space="preserve">. </w:t>
            </w:r>
            <w:r w:rsidR="009C21FB" w:rsidRPr="00FC2AA0">
              <w:rPr>
                <w:rFonts w:ascii="Times New Roman" w:hAnsi="Times New Roman" w:cs="Times New Roman"/>
                <w:sz w:val="22"/>
                <w:szCs w:val="22"/>
              </w:rPr>
              <w:t>Ask for their answers. O</w:t>
            </w:r>
            <w:r w:rsidR="001B67AC" w:rsidRPr="00FC2AA0">
              <w:rPr>
                <w:rFonts w:ascii="Times New Roman" w:hAnsi="Times New Roman" w:cs="Times New Roman"/>
                <w:sz w:val="22"/>
                <w:szCs w:val="22"/>
              </w:rPr>
              <w:t>nce there’s a consensus</w:t>
            </w:r>
            <w:r w:rsidR="00C216BB" w:rsidRPr="00FC2AA0">
              <w:rPr>
                <w:rFonts w:ascii="Times New Roman" w:hAnsi="Times New Roman" w:cs="Times New Roman"/>
                <w:sz w:val="22"/>
                <w:szCs w:val="22"/>
              </w:rPr>
              <w:t>, ask for a few volunteers to show their methods.</w:t>
            </w:r>
          </w:p>
        </w:tc>
        <w:tc>
          <w:tcPr>
            <w:tcW w:w="2587" w:type="dxa"/>
          </w:tcPr>
          <w:p w14:paraId="7F56A9E7" w14:textId="0E47D6F1" w:rsidR="008B0B59" w:rsidRPr="00FC2AA0" w:rsidRDefault="00FC3938" w:rsidP="001909A5">
            <w:pPr>
              <w:pStyle w:val="ListParagraph"/>
              <w:numPr>
                <w:ilvl w:val="0"/>
                <w:numId w:val="3"/>
              </w:numPr>
              <w:rPr>
                <w:rFonts w:ascii="Times New Roman" w:hAnsi="Times New Roman" w:cs="Times New Roman"/>
                <w:sz w:val="22"/>
                <w:szCs w:val="22"/>
              </w:rPr>
            </w:pPr>
            <w:r w:rsidRPr="00FC2AA0">
              <w:rPr>
                <w:rFonts w:ascii="Times New Roman" w:hAnsi="Times New Roman" w:cs="Times New Roman"/>
                <w:sz w:val="22"/>
                <w:szCs w:val="22"/>
              </w:rPr>
              <w:t>Again, students are positioned as the sour</w:t>
            </w:r>
            <w:r w:rsidR="009A484C" w:rsidRPr="00FC2AA0">
              <w:rPr>
                <w:rFonts w:ascii="Times New Roman" w:hAnsi="Times New Roman" w:cs="Times New Roman"/>
                <w:sz w:val="22"/>
                <w:szCs w:val="22"/>
              </w:rPr>
              <w:t xml:space="preserve">ce of knowledge, </w:t>
            </w:r>
            <w:r w:rsidR="001B5982" w:rsidRPr="00FC2AA0">
              <w:rPr>
                <w:rFonts w:ascii="Times New Roman" w:hAnsi="Times New Roman" w:cs="Times New Roman"/>
                <w:sz w:val="22"/>
                <w:szCs w:val="22"/>
              </w:rPr>
              <w:t>as they must clearly explain their thinking.</w:t>
            </w:r>
          </w:p>
        </w:tc>
      </w:tr>
    </w:tbl>
    <w:p w14:paraId="0F4A5306" w14:textId="77777777" w:rsidR="009E1EAB" w:rsidRPr="00FC2AA0" w:rsidRDefault="009E1EAB">
      <w:pPr>
        <w:rPr>
          <w:rFonts w:ascii="Times New Roman" w:hAnsi="Times New Roman" w:cs="Times New Roman"/>
          <w:sz w:val="22"/>
          <w:szCs w:val="22"/>
        </w:rPr>
      </w:pPr>
    </w:p>
    <w:sectPr w:rsidR="009E1EAB" w:rsidRPr="00FC2AA0" w:rsidSect="0041174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99FA3" w14:textId="77777777" w:rsidR="001D60D0" w:rsidRDefault="001D60D0" w:rsidP="00ED5E08">
      <w:r>
        <w:separator/>
      </w:r>
    </w:p>
  </w:endnote>
  <w:endnote w:type="continuationSeparator" w:id="0">
    <w:p w14:paraId="6CFD6E96" w14:textId="77777777" w:rsidR="001D60D0" w:rsidRDefault="001D60D0" w:rsidP="00ED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C548E" w14:textId="77777777" w:rsidR="001D60D0" w:rsidRDefault="001D60D0" w:rsidP="00ED5E08">
      <w:r>
        <w:separator/>
      </w:r>
    </w:p>
  </w:footnote>
  <w:footnote w:type="continuationSeparator" w:id="0">
    <w:p w14:paraId="612604AB" w14:textId="77777777" w:rsidR="001D60D0" w:rsidRDefault="001D60D0" w:rsidP="00ED5E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BD076" w14:textId="3EBB2420" w:rsidR="00ED5E08" w:rsidRDefault="00ED5E08">
    <w:pPr>
      <w:pStyle w:val="Header"/>
    </w:pPr>
    <w:r>
      <w:t xml:space="preserve">Sarah Cramer – Activity Description and Agenda for LAP 1 </w:t>
    </w:r>
    <w:r w:rsidR="009C26AF">
      <w:t>Day 1</w:t>
    </w:r>
  </w:p>
  <w:p w14:paraId="439ED0C0" w14:textId="77777777" w:rsidR="009C26AF" w:rsidRDefault="009C26A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45DC1"/>
    <w:multiLevelType w:val="hybridMultilevel"/>
    <w:tmpl w:val="253A7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1A5D81"/>
    <w:multiLevelType w:val="hybridMultilevel"/>
    <w:tmpl w:val="9E28E9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1F41A2D"/>
    <w:multiLevelType w:val="hybridMultilevel"/>
    <w:tmpl w:val="AE44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ED2525"/>
    <w:multiLevelType w:val="hybridMultilevel"/>
    <w:tmpl w:val="882ED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2EB261D"/>
    <w:multiLevelType w:val="hybridMultilevel"/>
    <w:tmpl w:val="AF3CF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45B0F38"/>
    <w:multiLevelType w:val="hybridMultilevel"/>
    <w:tmpl w:val="FDE83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67A061D"/>
    <w:multiLevelType w:val="hybridMultilevel"/>
    <w:tmpl w:val="7C6CD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0"/>
    <w:rsid w:val="00000ED2"/>
    <w:rsid w:val="000013DD"/>
    <w:rsid w:val="00022FFB"/>
    <w:rsid w:val="00042417"/>
    <w:rsid w:val="00044B39"/>
    <w:rsid w:val="00045481"/>
    <w:rsid w:val="000456F0"/>
    <w:rsid w:val="00054B50"/>
    <w:rsid w:val="000652D1"/>
    <w:rsid w:val="00066C8D"/>
    <w:rsid w:val="00076BB5"/>
    <w:rsid w:val="00082723"/>
    <w:rsid w:val="0008793A"/>
    <w:rsid w:val="00096068"/>
    <w:rsid w:val="000A3F83"/>
    <w:rsid w:val="000A4E7C"/>
    <w:rsid w:val="000A682B"/>
    <w:rsid w:val="000A71D8"/>
    <w:rsid w:val="000A762A"/>
    <w:rsid w:val="000B0FFE"/>
    <w:rsid w:val="000B2A56"/>
    <w:rsid w:val="000B2F02"/>
    <w:rsid w:val="000B4477"/>
    <w:rsid w:val="000C3548"/>
    <w:rsid w:val="000D54CA"/>
    <w:rsid w:val="000D687C"/>
    <w:rsid w:val="000E329D"/>
    <w:rsid w:val="000E5FBC"/>
    <w:rsid w:val="000F03F7"/>
    <w:rsid w:val="00106D40"/>
    <w:rsid w:val="00112A74"/>
    <w:rsid w:val="00113FD8"/>
    <w:rsid w:val="00116970"/>
    <w:rsid w:val="00116D2C"/>
    <w:rsid w:val="001241F9"/>
    <w:rsid w:val="00124B82"/>
    <w:rsid w:val="00124CC3"/>
    <w:rsid w:val="001271A5"/>
    <w:rsid w:val="001323C0"/>
    <w:rsid w:val="00137803"/>
    <w:rsid w:val="00145AD7"/>
    <w:rsid w:val="001502C0"/>
    <w:rsid w:val="001524F8"/>
    <w:rsid w:val="00157359"/>
    <w:rsid w:val="001616F1"/>
    <w:rsid w:val="001620A3"/>
    <w:rsid w:val="00165D3B"/>
    <w:rsid w:val="00167DD2"/>
    <w:rsid w:val="0017302A"/>
    <w:rsid w:val="0017387C"/>
    <w:rsid w:val="001772DD"/>
    <w:rsid w:val="00180C35"/>
    <w:rsid w:val="00182351"/>
    <w:rsid w:val="00185DC6"/>
    <w:rsid w:val="001909A5"/>
    <w:rsid w:val="00191C12"/>
    <w:rsid w:val="00193B0B"/>
    <w:rsid w:val="00195C1A"/>
    <w:rsid w:val="001A291E"/>
    <w:rsid w:val="001A29B0"/>
    <w:rsid w:val="001A4A86"/>
    <w:rsid w:val="001A4DFD"/>
    <w:rsid w:val="001B1364"/>
    <w:rsid w:val="001B5982"/>
    <w:rsid w:val="001B67AC"/>
    <w:rsid w:val="001C00ED"/>
    <w:rsid w:val="001C1C1A"/>
    <w:rsid w:val="001C5F13"/>
    <w:rsid w:val="001D5DEA"/>
    <w:rsid w:val="001D60D0"/>
    <w:rsid w:val="001E282A"/>
    <w:rsid w:val="001F30D1"/>
    <w:rsid w:val="001F3A57"/>
    <w:rsid w:val="00200AE0"/>
    <w:rsid w:val="002046B0"/>
    <w:rsid w:val="00204D34"/>
    <w:rsid w:val="00205BCE"/>
    <w:rsid w:val="00206702"/>
    <w:rsid w:val="00207ED5"/>
    <w:rsid w:val="00214FE3"/>
    <w:rsid w:val="00225FCA"/>
    <w:rsid w:val="0024104C"/>
    <w:rsid w:val="00241980"/>
    <w:rsid w:val="002467B5"/>
    <w:rsid w:val="002523BB"/>
    <w:rsid w:val="0025483D"/>
    <w:rsid w:val="00255EB4"/>
    <w:rsid w:val="00256371"/>
    <w:rsid w:val="00262E55"/>
    <w:rsid w:val="00267DB0"/>
    <w:rsid w:val="00274BB9"/>
    <w:rsid w:val="0027739B"/>
    <w:rsid w:val="00282679"/>
    <w:rsid w:val="002841C4"/>
    <w:rsid w:val="00287656"/>
    <w:rsid w:val="002A56A3"/>
    <w:rsid w:val="002B209E"/>
    <w:rsid w:val="002B2357"/>
    <w:rsid w:val="002B4791"/>
    <w:rsid w:val="002B6485"/>
    <w:rsid w:val="002B77BA"/>
    <w:rsid w:val="002E3772"/>
    <w:rsid w:val="002F0D85"/>
    <w:rsid w:val="002F466F"/>
    <w:rsid w:val="00302785"/>
    <w:rsid w:val="00305BAA"/>
    <w:rsid w:val="00327B19"/>
    <w:rsid w:val="00331FF1"/>
    <w:rsid w:val="00340034"/>
    <w:rsid w:val="00340D7D"/>
    <w:rsid w:val="0034595E"/>
    <w:rsid w:val="00353A87"/>
    <w:rsid w:val="00360E12"/>
    <w:rsid w:val="0036136B"/>
    <w:rsid w:val="003638EC"/>
    <w:rsid w:val="003707B3"/>
    <w:rsid w:val="003777C3"/>
    <w:rsid w:val="00380EBB"/>
    <w:rsid w:val="003840EA"/>
    <w:rsid w:val="00384952"/>
    <w:rsid w:val="00387DC3"/>
    <w:rsid w:val="003939F1"/>
    <w:rsid w:val="003956A6"/>
    <w:rsid w:val="003A09D5"/>
    <w:rsid w:val="003A4E66"/>
    <w:rsid w:val="003B0526"/>
    <w:rsid w:val="003B63CF"/>
    <w:rsid w:val="003B7AF2"/>
    <w:rsid w:val="003C43BF"/>
    <w:rsid w:val="003C48D0"/>
    <w:rsid w:val="003D1FA5"/>
    <w:rsid w:val="003D6680"/>
    <w:rsid w:val="003D7E1E"/>
    <w:rsid w:val="003E0357"/>
    <w:rsid w:val="003E76C4"/>
    <w:rsid w:val="003F202F"/>
    <w:rsid w:val="00405768"/>
    <w:rsid w:val="0041174B"/>
    <w:rsid w:val="00416E23"/>
    <w:rsid w:val="00421E5A"/>
    <w:rsid w:val="00434694"/>
    <w:rsid w:val="0044268E"/>
    <w:rsid w:val="004441F2"/>
    <w:rsid w:val="00450ECF"/>
    <w:rsid w:val="004518FC"/>
    <w:rsid w:val="004627D5"/>
    <w:rsid w:val="00470DBB"/>
    <w:rsid w:val="00483CE4"/>
    <w:rsid w:val="00483F6A"/>
    <w:rsid w:val="004852CE"/>
    <w:rsid w:val="004A0CC3"/>
    <w:rsid w:val="004A4ADA"/>
    <w:rsid w:val="004A4F89"/>
    <w:rsid w:val="004A534B"/>
    <w:rsid w:val="004A78FA"/>
    <w:rsid w:val="004B1A07"/>
    <w:rsid w:val="004C3E90"/>
    <w:rsid w:val="004C4DE3"/>
    <w:rsid w:val="004C6647"/>
    <w:rsid w:val="004D069E"/>
    <w:rsid w:val="004D415C"/>
    <w:rsid w:val="004E187E"/>
    <w:rsid w:val="004E2F9D"/>
    <w:rsid w:val="004F003A"/>
    <w:rsid w:val="004F3DD1"/>
    <w:rsid w:val="004F538A"/>
    <w:rsid w:val="004F712C"/>
    <w:rsid w:val="005007B1"/>
    <w:rsid w:val="005051A3"/>
    <w:rsid w:val="00514F97"/>
    <w:rsid w:val="0052087D"/>
    <w:rsid w:val="005250DB"/>
    <w:rsid w:val="0052757A"/>
    <w:rsid w:val="005414D0"/>
    <w:rsid w:val="0054667D"/>
    <w:rsid w:val="00546769"/>
    <w:rsid w:val="00551B03"/>
    <w:rsid w:val="0055343A"/>
    <w:rsid w:val="00553831"/>
    <w:rsid w:val="005551CA"/>
    <w:rsid w:val="00557F5F"/>
    <w:rsid w:val="005629CF"/>
    <w:rsid w:val="00567815"/>
    <w:rsid w:val="00582084"/>
    <w:rsid w:val="00587D80"/>
    <w:rsid w:val="00591C47"/>
    <w:rsid w:val="0059516C"/>
    <w:rsid w:val="005962E9"/>
    <w:rsid w:val="005A2404"/>
    <w:rsid w:val="005A3188"/>
    <w:rsid w:val="005A54A0"/>
    <w:rsid w:val="005B4E03"/>
    <w:rsid w:val="005D11A2"/>
    <w:rsid w:val="005D597B"/>
    <w:rsid w:val="005E17EB"/>
    <w:rsid w:val="005E28F0"/>
    <w:rsid w:val="005E4A22"/>
    <w:rsid w:val="005E591D"/>
    <w:rsid w:val="005F3B7B"/>
    <w:rsid w:val="005F411C"/>
    <w:rsid w:val="00603C43"/>
    <w:rsid w:val="0060438E"/>
    <w:rsid w:val="0060476D"/>
    <w:rsid w:val="00607E2D"/>
    <w:rsid w:val="00611A81"/>
    <w:rsid w:val="00615723"/>
    <w:rsid w:val="00624735"/>
    <w:rsid w:val="0063266E"/>
    <w:rsid w:val="00633511"/>
    <w:rsid w:val="00637F76"/>
    <w:rsid w:val="0064048B"/>
    <w:rsid w:val="00643A6A"/>
    <w:rsid w:val="00655675"/>
    <w:rsid w:val="00657C9A"/>
    <w:rsid w:val="006601CB"/>
    <w:rsid w:val="006720FF"/>
    <w:rsid w:val="00672FCC"/>
    <w:rsid w:val="006746C7"/>
    <w:rsid w:val="00686ED3"/>
    <w:rsid w:val="00687B8E"/>
    <w:rsid w:val="006905C6"/>
    <w:rsid w:val="0069099C"/>
    <w:rsid w:val="00692D23"/>
    <w:rsid w:val="006A343D"/>
    <w:rsid w:val="006B5DC1"/>
    <w:rsid w:val="006B7914"/>
    <w:rsid w:val="006D40AF"/>
    <w:rsid w:val="006E3054"/>
    <w:rsid w:val="006F11F1"/>
    <w:rsid w:val="006F15E1"/>
    <w:rsid w:val="006F7381"/>
    <w:rsid w:val="00700F28"/>
    <w:rsid w:val="00707544"/>
    <w:rsid w:val="00712C33"/>
    <w:rsid w:val="00721D7F"/>
    <w:rsid w:val="007230A0"/>
    <w:rsid w:val="007231CB"/>
    <w:rsid w:val="00732AC5"/>
    <w:rsid w:val="00732C2F"/>
    <w:rsid w:val="007373A0"/>
    <w:rsid w:val="007526E7"/>
    <w:rsid w:val="007535FE"/>
    <w:rsid w:val="007556E2"/>
    <w:rsid w:val="00761E8A"/>
    <w:rsid w:val="007656DD"/>
    <w:rsid w:val="00766C85"/>
    <w:rsid w:val="00770A0F"/>
    <w:rsid w:val="00771BF2"/>
    <w:rsid w:val="00776992"/>
    <w:rsid w:val="00781C90"/>
    <w:rsid w:val="0078305F"/>
    <w:rsid w:val="0078492F"/>
    <w:rsid w:val="00787D0E"/>
    <w:rsid w:val="00787FED"/>
    <w:rsid w:val="007903EE"/>
    <w:rsid w:val="0079555D"/>
    <w:rsid w:val="007964D8"/>
    <w:rsid w:val="007A392C"/>
    <w:rsid w:val="007A75E4"/>
    <w:rsid w:val="007B2654"/>
    <w:rsid w:val="007B6B92"/>
    <w:rsid w:val="007C048E"/>
    <w:rsid w:val="007C084B"/>
    <w:rsid w:val="007D7AED"/>
    <w:rsid w:val="007E156B"/>
    <w:rsid w:val="007E2E4B"/>
    <w:rsid w:val="007E511D"/>
    <w:rsid w:val="007E651E"/>
    <w:rsid w:val="007F0DB8"/>
    <w:rsid w:val="007F2BB8"/>
    <w:rsid w:val="007F2F17"/>
    <w:rsid w:val="007F479D"/>
    <w:rsid w:val="008002FA"/>
    <w:rsid w:val="00803ABE"/>
    <w:rsid w:val="0080604A"/>
    <w:rsid w:val="008146CE"/>
    <w:rsid w:val="00817F8D"/>
    <w:rsid w:val="00826AC3"/>
    <w:rsid w:val="008273FE"/>
    <w:rsid w:val="00830025"/>
    <w:rsid w:val="00831A66"/>
    <w:rsid w:val="00836FBC"/>
    <w:rsid w:val="00846A57"/>
    <w:rsid w:val="0085196F"/>
    <w:rsid w:val="00860E7E"/>
    <w:rsid w:val="00870BF2"/>
    <w:rsid w:val="0088044C"/>
    <w:rsid w:val="00884BCF"/>
    <w:rsid w:val="008926CC"/>
    <w:rsid w:val="00892A39"/>
    <w:rsid w:val="00894640"/>
    <w:rsid w:val="00896B61"/>
    <w:rsid w:val="008A170C"/>
    <w:rsid w:val="008A2E25"/>
    <w:rsid w:val="008A7CFB"/>
    <w:rsid w:val="008B0B59"/>
    <w:rsid w:val="008B327F"/>
    <w:rsid w:val="008C5DC5"/>
    <w:rsid w:val="008D2A08"/>
    <w:rsid w:val="008D4452"/>
    <w:rsid w:val="008D4735"/>
    <w:rsid w:val="008E1228"/>
    <w:rsid w:val="008E4F22"/>
    <w:rsid w:val="008E761F"/>
    <w:rsid w:val="008F448A"/>
    <w:rsid w:val="00905653"/>
    <w:rsid w:val="009127C8"/>
    <w:rsid w:val="00912C05"/>
    <w:rsid w:val="009149F4"/>
    <w:rsid w:val="00914F9B"/>
    <w:rsid w:val="00917A79"/>
    <w:rsid w:val="009358C5"/>
    <w:rsid w:val="009378B2"/>
    <w:rsid w:val="00940ACA"/>
    <w:rsid w:val="0094770C"/>
    <w:rsid w:val="009520BB"/>
    <w:rsid w:val="0095320F"/>
    <w:rsid w:val="009573F9"/>
    <w:rsid w:val="00975505"/>
    <w:rsid w:val="00982A7D"/>
    <w:rsid w:val="0098520D"/>
    <w:rsid w:val="009854BC"/>
    <w:rsid w:val="0099321F"/>
    <w:rsid w:val="00994B23"/>
    <w:rsid w:val="009963CD"/>
    <w:rsid w:val="009A0A68"/>
    <w:rsid w:val="009A1A18"/>
    <w:rsid w:val="009A484C"/>
    <w:rsid w:val="009A4C74"/>
    <w:rsid w:val="009A647C"/>
    <w:rsid w:val="009A7091"/>
    <w:rsid w:val="009B646E"/>
    <w:rsid w:val="009B7975"/>
    <w:rsid w:val="009C21FB"/>
    <w:rsid w:val="009C26AF"/>
    <w:rsid w:val="009C2EDA"/>
    <w:rsid w:val="009D3DD3"/>
    <w:rsid w:val="009E0A48"/>
    <w:rsid w:val="009E1EAB"/>
    <w:rsid w:val="009F29C4"/>
    <w:rsid w:val="009F467C"/>
    <w:rsid w:val="00A05646"/>
    <w:rsid w:val="00A131A1"/>
    <w:rsid w:val="00A149F8"/>
    <w:rsid w:val="00A1623E"/>
    <w:rsid w:val="00A17C02"/>
    <w:rsid w:val="00A243E0"/>
    <w:rsid w:val="00A24B1C"/>
    <w:rsid w:val="00A32BF0"/>
    <w:rsid w:val="00A35145"/>
    <w:rsid w:val="00A50D3E"/>
    <w:rsid w:val="00A763A5"/>
    <w:rsid w:val="00A80EE2"/>
    <w:rsid w:val="00AA1BD6"/>
    <w:rsid w:val="00AB0F05"/>
    <w:rsid w:val="00AC2735"/>
    <w:rsid w:val="00AD3192"/>
    <w:rsid w:val="00AD4EBC"/>
    <w:rsid w:val="00AD7A91"/>
    <w:rsid w:val="00AE136B"/>
    <w:rsid w:val="00AE4AE4"/>
    <w:rsid w:val="00AE5082"/>
    <w:rsid w:val="00AF1C7D"/>
    <w:rsid w:val="00B02C70"/>
    <w:rsid w:val="00B1347A"/>
    <w:rsid w:val="00B135FC"/>
    <w:rsid w:val="00B16769"/>
    <w:rsid w:val="00B27880"/>
    <w:rsid w:val="00B32406"/>
    <w:rsid w:val="00B45840"/>
    <w:rsid w:val="00B460AA"/>
    <w:rsid w:val="00B50377"/>
    <w:rsid w:val="00B50779"/>
    <w:rsid w:val="00B55DBE"/>
    <w:rsid w:val="00B624F4"/>
    <w:rsid w:val="00B62B5E"/>
    <w:rsid w:val="00B719CA"/>
    <w:rsid w:val="00B81A4F"/>
    <w:rsid w:val="00B834A3"/>
    <w:rsid w:val="00B85C3D"/>
    <w:rsid w:val="00B9374E"/>
    <w:rsid w:val="00B93C55"/>
    <w:rsid w:val="00B9414C"/>
    <w:rsid w:val="00BB22F4"/>
    <w:rsid w:val="00BC26E0"/>
    <w:rsid w:val="00BC2C6D"/>
    <w:rsid w:val="00BC7DC0"/>
    <w:rsid w:val="00BD5ED7"/>
    <w:rsid w:val="00BE2886"/>
    <w:rsid w:val="00BE2E82"/>
    <w:rsid w:val="00BE38E0"/>
    <w:rsid w:val="00BF1920"/>
    <w:rsid w:val="00BF4F56"/>
    <w:rsid w:val="00BF5F95"/>
    <w:rsid w:val="00C018AE"/>
    <w:rsid w:val="00C04B8C"/>
    <w:rsid w:val="00C21539"/>
    <w:rsid w:val="00C216BB"/>
    <w:rsid w:val="00C21B77"/>
    <w:rsid w:val="00C2237E"/>
    <w:rsid w:val="00C23309"/>
    <w:rsid w:val="00C24C46"/>
    <w:rsid w:val="00C404BD"/>
    <w:rsid w:val="00C477A1"/>
    <w:rsid w:val="00C57017"/>
    <w:rsid w:val="00C72D65"/>
    <w:rsid w:val="00C809EC"/>
    <w:rsid w:val="00C85B1A"/>
    <w:rsid w:val="00C86F01"/>
    <w:rsid w:val="00C914D6"/>
    <w:rsid w:val="00C94C38"/>
    <w:rsid w:val="00C953F5"/>
    <w:rsid w:val="00C96469"/>
    <w:rsid w:val="00CA0F8D"/>
    <w:rsid w:val="00CA23E6"/>
    <w:rsid w:val="00CA292B"/>
    <w:rsid w:val="00CA2A36"/>
    <w:rsid w:val="00CB0DC6"/>
    <w:rsid w:val="00CC4A48"/>
    <w:rsid w:val="00CC79B7"/>
    <w:rsid w:val="00CE0C1E"/>
    <w:rsid w:val="00CE32FD"/>
    <w:rsid w:val="00CE4620"/>
    <w:rsid w:val="00CE5D71"/>
    <w:rsid w:val="00CF03A7"/>
    <w:rsid w:val="00CF1432"/>
    <w:rsid w:val="00D06FF1"/>
    <w:rsid w:val="00D142A4"/>
    <w:rsid w:val="00D22A1F"/>
    <w:rsid w:val="00D23CC4"/>
    <w:rsid w:val="00D26A5B"/>
    <w:rsid w:val="00D33044"/>
    <w:rsid w:val="00D45C7C"/>
    <w:rsid w:val="00D659D0"/>
    <w:rsid w:val="00D85753"/>
    <w:rsid w:val="00D9050A"/>
    <w:rsid w:val="00D9469C"/>
    <w:rsid w:val="00D9495A"/>
    <w:rsid w:val="00DA7F92"/>
    <w:rsid w:val="00DB2249"/>
    <w:rsid w:val="00DB3CF5"/>
    <w:rsid w:val="00DC2E31"/>
    <w:rsid w:val="00DD17C7"/>
    <w:rsid w:val="00DD27E1"/>
    <w:rsid w:val="00DD3690"/>
    <w:rsid w:val="00DD4583"/>
    <w:rsid w:val="00DE21CD"/>
    <w:rsid w:val="00DE2C6B"/>
    <w:rsid w:val="00DE3B22"/>
    <w:rsid w:val="00DE591F"/>
    <w:rsid w:val="00DE5F05"/>
    <w:rsid w:val="00E06E58"/>
    <w:rsid w:val="00E11469"/>
    <w:rsid w:val="00E25596"/>
    <w:rsid w:val="00E32F2A"/>
    <w:rsid w:val="00E33193"/>
    <w:rsid w:val="00E44C41"/>
    <w:rsid w:val="00E46204"/>
    <w:rsid w:val="00E56DCB"/>
    <w:rsid w:val="00E64388"/>
    <w:rsid w:val="00E65DD5"/>
    <w:rsid w:val="00E713E6"/>
    <w:rsid w:val="00E74005"/>
    <w:rsid w:val="00E77518"/>
    <w:rsid w:val="00E85859"/>
    <w:rsid w:val="00E941C5"/>
    <w:rsid w:val="00E95FE5"/>
    <w:rsid w:val="00EA0556"/>
    <w:rsid w:val="00EA7C90"/>
    <w:rsid w:val="00EB41F5"/>
    <w:rsid w:val="00ED1B70"/>
    <w:rsid w:val="00ED5E08"/>
    <w:rsid w:val="00ED7191"/>
    <w:rsid w:val="00ED7E5B"/>
    <w:rsid w:val="00EF261B"/>
    <w:rsid w:val="00F10D8B"/>
    <w:rsid w:val="00F10E6A"/>
    <w:rsid w:val="00F12437"/>
    <w:rsid w:val="00F141DE"/>
    <w:rsid w:val="00F175B1"/>
    <w:rsid w:val="00F2091A"/>
    <w:rsid w:val="00F2357E"/>
    <w:rsid w:val="00F24446"/>
    <w:rsid w:val="00F40257"/>
    <w:rsid w:val="00F40259"/>
    <w:rsid w:val="00F40BCA"/>
    <w:rsid w:val="00F47B12"/>
    <w:rsid w:val="00F55E8E"/>
    <w:rsid w:val="00F6107D"/>
    <w:rsid w:val="00F65F8D"/>
    <w:rsid w:val="00F67050"/>
    <w:rsid w:val="00F7356F"/>
    <w:rsid w:val="00F75DDD"/>
    <w:rsid w:val="00F82622"/>
    <w:rsid w:val="00F84CE9"/>
    <w:rsid w:val="00F85216"/>
    <w:rsid w:val="00FB1E63"/>
    <w:rsid w:val="00FC026C"/>
    <w:rsid w:val="00FC22D9"/>
    <w:rsid w:val="00FC2AA0"/>
    <w:rsid w:val="00FC3938"/>
    <w:rsid w:val="00FC4C4E"/>
    <w:rsid w:val="00FD0F2B"/>
    <w:rsid w:val="00FD469E"/>
    <w:rsid w:val="00FE0F4E"/>
    <w:rsid w:val="00FE6FD6"/>
    <w:rsid w:val="00FF0C0D"/>
    <w:rsid w:val="00FF18B7"/>
    <w:rsid w:val="00FF1BF1"/>
    <w:rsid w:val="00FF28B5"/>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82B24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B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7DB0"/>
    <w:pPr>
      <w:ind w:left="720"/>
      <w:contextualSpacing/>
    </w:pPr>
  </w:style>
  <w:style w:type="paragraph" w:styleId="Header">
    <w:name w:val="header"/>
    <w:basedOn w:val="Normal"/>
    <w:link w:val="HeaderChar"/>
    <w:uiPriority w:val="99"/>
    <w:unhideWhenUsed/>
    <w:rsid w:val="00ED5E08"/>
    <w:pPr>
      <w:tabs>
        <w:tab w:val="center" w:pos="4680"/>
        <w:tab w:val="right" w:pos="9360"/>
      </w:tabs>
    </w:pPr>
  </w:style>
  <w:style w:type="character" w:customStyle="1" w:styleId="HeaderChar">
    <w:name w:val="Header Char"/>
    <w:basedOn w:val="DefaultParagraphFont"/>
    <w:link w:val="Header"/>
    <w:uiPriority w:val="99"/>
    <w:rsid w:val="00ED5E08"/>
  </w:style>
  <w:style w:type="paragraph" w:styleId="Footer">
    <w:name w:val="footer"/>
    <w:basedOn w:val="Normal"/>
    <w:link w:val="FooterChar"/>
    <w:uiPriority w:val="99"/>
    <w:unhideWhenUsed/>
    <w:rsid w:val="00ED5E08"/>
    <w:pPr>
      <w:tabs>
        <w:tab w:val="center" w:pos="4680"/>
        <w:tab w:val="right" w:pos="9360"/>
      </w:tabs>
    </w:pPr>
  </w:style>
  <w:style w:type="character" w:customStyle="1" w:styleId="FooterChar">
    <w:name w:val="Footer Char"/>
    <w:basedOn w:val="DefaultParagraphFont"/>
    <w:link w:val="Footer"/>
    <w:uiPriority w:val="99"/>
    <w:rsid w:val="00ED5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939</Words>
  <Characters>5355</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Sarah</dc:creator>
  <cp:keywords/>
  <dc:description/>
  <cp:lastModifiedBy>Cramer, Sarah</cp:lastModifiedBy>
  <cp:revision>2341</cp:revision>
  <dcterms:created xsi:type="dcterms:W3CDTF">2016-10-02T15:02:00Z</dcterms:created>
  <dcterms:modified xsi:type="dcterms:W3CDTF">2016-10-30T14:58:00Z</dcterms:modified>
</cp:coreProperties>
</file>