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8461E" w14:textId="2526A5A5" w:rsidR="00521117" w:rsidRDefault="00C82C77" w:rsidP="00C82C77">
      <w:pPr>
        <w:jc w:val="center"/>
        <w:rPr>
          <w:sz w:val="22"/>
          <w:szCs w:val="22"/>
        </w:rPr>
      </w:pPr>
      <w:r>
        <w:rPr>
          <w:sz w:val="22"/>
          <w:szCs w:val="22"/>
        </w:rPr>
        <w:t>Lesson Activity Plan 4</w:t>
      </w:r>
    </w:p>
    <w:p w14:paraId="05C0262D" w14:textId="77777777" w:rsidR="00C82C77" w:rsidRPr="000316F3" w:rsidRDefault="00C82C77" w:rsidP="00521117">
      <w:pPr>
        <w:rPr>
          <w:sz w:val="22"/>
          <w:szCs w:val="22"/>
        </w:rPr>
      </w:pPr>
    </w:p>
    <w:p w14:paraId="54C694AF" w14:textId="77777777" w:rsidR="00521117" w:rsidRDefault="00521117" w:rsidP="00521117">
      <w:pPr>
        <w:pStyle w:val="ListParagraph"/>
        <w:numPr>
          <w:ilvl w:val="0"/>
          <w:numId w:val="2"/>
        </w:numPr>
        <w:rPr>
          <w:sz w:val="22"/>
          <w:szCs w:val="22"/>
        </w:rPr>
      </w:pPr>
      <w:r w:rsidRPr="00E85851">
        <w:rPr>
          <w:sz w:val="22"/>
          <w:szCs w:val="22"/>
          <w:u w:val="single"/>
        </w:rPr>
        <w:t>Content</w:t>
      </w:r>
      <w:r>
        <w:rPr>
          <w:sz w:val="22"/>
          <w:szCs w:val="22"/>
        </w:rPr>
        <w:t xml:space="preserve">: </w:t>
      </w:r>
      <w:r w:rsidRPr="00E85851">
        <w:rPr>
          <w:sz w:val="22"/>
          <w:szCs w:val="22"/>
        </w:rPr>
        <w:t xml:space="preserve">Describe </w:t>
      </w:r>
      <w:r w:rsidRPr="00E85851">
        <w:rPr>
          <w:b/>
          <w:i/>
          <w:sz w:val="22"/>
          <w:szCs w:val="22"/>
        </w:rPr>
        <w:t>what</w:t>
      </w:r>
      <w:r w:rsidRPr="00E85851">
        <w:rPr>
          <w:sz w:val="22"/>
          <w:szCs w:val="22"/>
        </w:rPr>
        <w:t xml:space="preserve"> it is you will teach.  What is the content?</w:t>
      </w:r>
    </w:p>
    <w:p w14:paraId="6142E8B8" w14:textId="77777777" w:rsidR="00521117" w:rsidRDefault="00521117" w:rsidP="00521117">
      <w:pPr>
        <w:pStyle w:val="ListParagraph"/>
        <w:rPr>
          <w:sz w:val="22"/>
          <w:szCs w:val="22"/>
        </w:rPr>
      </w:pPr>
    </w:p>
    <w:p w14:paraId="5EE6D14E" w14:textId="31582074" w:rsidR="00521117" w:rsidRPr="007A53EC" w:rsidRDefault="00CE714D" w:rsidP="00760E45">
      <w:pPr>
        <w:ind w:left="720"/>
        <w:rPr>
          <w:sz w:val="22"/>
          <w:szCs w:val="22"/>
        </w:rPr>
      </w:pPr>
      <w:r>
        <w:rPr>
          <w:sz w:val="22"/>
          <w:szCs w:val="22"/>
        </w:rPr>
        <w:t xml:space="preserve">In this lesson, students will </w:t>
      </w:r>
      <w:r w:rsidR="00F42E3F">
        <w:rPr>
          <w:sz w:val="22"/>
          <w:szCs w:val="22"/>
        </w:rPr>
        <w:t xml:space="preserve">review how to </w:t>
      </w:r>
      <w:r w:rsidR="00391BB3">
        <w:rPr>
          <w:sz w:val="22"/>
          <w:szCs w:val="22"/>
        </w:rPr>
        <w:t>convert numbers between regular and scientific notation.</w:t>
      </w:r>
      <w:r w:rsidR="002353AD">
        <w:rPr>
          <w:sz w:val="22"/>
          <w:szCs w:val="22"/>
        </w:rPr>
        <w:t xml:space="preserve"> </w:t>
      </w:r>
      <w:r w:rsidR="00B70F70">
        <w:rPr>
          <w:sz w:val="22"/>
          <w:szCs w:val="22"/>
        </w:rPr>
        <w:t xml:space="preserve">They will also begin to learn that scientific notation is used to measure really large and really small </w:t>
      </w:r>
      <w:r w:rsidR="004421A3">
        <w:rPr>
          <w:sz w:val="22"/>
          <w:szCs w:val="22"/>
        </w:rPr>
        <w:t>numbers.</w:t>
      </w:r>
    </w:p>
    <w:p w14:paraId="57F87DD8" w14:textId="77777777" w:rsidR="00521117" w:rsidRDefault="00521117" w:rsidP="00521117">
      <w:pPr>
        <w:pStyle w:val="ListParagraph"/>
        <w:rPr>
          <w:sz w:val="22"/>
          <w:szCs w:val="22"/>
        </w:rPr>
      </w:pPr>
    </w:p>
    <w:p w14:paraId="73009F82" w14:textId="77777777" w:rsidR="00521117" w:rsidRDefault="00521117" w:rsidP="00521117">
      <w:pPr>
        <w:pStyle w:val="ListParagraph"/>
        <w:numPr>
          <w:ilvl w:val="0"/>
          <w:numId w:val="2"/>
        </w:numPr>
        <w:rPr>
          <w:sz w:val="22"/>
          <w:szCs w:val="22"/>
        </w:rPr>
      </w:pPr>
      <w:r w:rsidRPr="00E85851">
        <w:rPr>
          <w:sz w:val="22"/>
          <w:szCs w:val="22"/>
          <w:u w:val="single"/>
        </w:rPr>
        <w:t>Learning Goal</w:t>
      </w:r>
      <w:r>
        <w:rPr>
          <w:sz w:val="22"/>
          <w:szCs w:val="22"/>
          <w:u w:val="single"/>
        </w:rPr>
        <w:t>(</w:t>
      </w:r>
      <w:r w:rsidRPr="00E85851">
        <w:rPr>
          <w:sz w:val="22"/>
          <w:szCs w:val="22"/>
          <w:u w:val="single"/>
        </w:rPr>
        <w:t>s</w:t>
      </w:r>
      <w:r>
        <w:rPr>
          <w:sz w:val="22"/>
          <w:szCs w:val="22"/>
          <w:u w:val="single"/>
        </w:rPr>
        <w:t>)</w:t>
      </w:r>
      <w:r>
        <w:rPr>
          <w:sz w:val="22"/>
          <w:szCs w:val="22"/>
        </w:rPr>
        <w:t xml:space="preserve">: </w:t>
      </w:r>
      <w:r w:rsidRPr="00E85851">
        <w:rPr>
          <w:sz w:val="22"/>
          <w:szCs w:val="22"/>
        </w:rPr>
        <w:t xml:space="preserve">Describe what specifically students will </w:t>
      </w:r>
      <w:r w:rsidRPr="00E85851">
        <w:rPr>
          <w:b/>
          <w:i/>
          <w:sz w:val="22"/>
          <w:szCs w:val="22"/>
        </w:rPr>
        <w:t>know</w:t>
      </w:r>
      <w:r w:rsidRPr="00E85851">
        <w:rPr>
          <w:sz w:val="22"/>
          <w:szCs w:val="22"/>
        </w:rPr>
        <w:t xml:space="preserve"> and </w:t>
      </w:r>
      <w:r w:rsidRPr="00E85851">
        <w:rPr>
          <w:b/>
          <w:i/>
          <w:sz w:val="22"/>
          <w:szCs w:val="22"/>
        </w:rPr>
        <w:t>be able to do</w:t>
      </w:r>
      <w:r w:rsidRPr="00E85851">
        <w:rPr>
          <w:sz w:val="22"/>
          <w:szCs w:val="22"/>
        </w:rPr>
        <w:t xml:space="preserve"> after the experience of this class.</w:t>
      </w:r>
    </w:p>
    <w:p w14:paraId="79F42879" w14:textId="77777777" w:rsidR="00521117" w:rsidRDefault="00521117" w:rsidP="00521117">
      <w:pPr>
        <w:pStyle w:val="ListParagraph"/>
        <w:rPr>
          <w:sz w:val="22"/>
          <w:szCs w:val="22"/>
        </w:rPr>
      </w:pPr>
    </w:p>
    <w:p w14:paraId="26C199AD" w14:textId="6777D590" w:rsidR="00521117" w:rsidRPr="007A53EC" w:rsidRDefault="00007908" w:rsidP="00007908">
      <w:pPr>
        <w:ind w:left="720"/>
        <w:rPr>
          <w:sz w:val="22"/>
          <w:szCs w:val="22"/>
        </w:rPr>
      </w:pPr>
      <w:r>
        <w:rPr>
          <w:sz w:val="22"/>
          <w:szCs w:val="22"/>
        </w:rPr>
        <w:t>Students will be able to convert a number in regular notation to scientific notation, and they will be able to convert a number in scientific notation to regular notation. They will k</w:t>
      </w:r>
      <w:r w:rsidR="00A7075F">
        <w:rPr>
          <w:sz w:val="22"/>
          <w:szCs w:val="22"/>
        </w:rPr>
        <w:t>now that the exponent of the 10</w:t>
      </w:r>
      <w:r>
        <w:rPr>
          <w:sz w:val="22"/>
          <w:szCs w:val="22"/>
        </w:rPr>
        <w:t xml:space="preserve"> tells you how many decimal places you should move</w:t>
      </w:r>
      <w:r w:rsidR="00C84F4D">
        <w:rPr>
          <w:sz w:val="22"/>
          <w:szCs w:val="22"/>
        </w:rPr>
        <w:t>, and that a positive exponent means move to the right while a negative e</w:t>
      </w:r>
      <w:r w:rsidR="00A7075F">
        <w:rPr>
          <w:sz w:val="22"/>
          <w:szCs w:val="22"/>
        </w:rPr>
        <w:t>xponent means move to the left.</w:t>
      </w:r>
      <w:r w:rsidR="002353AD">
        <w:rPr>
          <w:sz w:val="22"/>
          <w:szCs w:val="22"/>
        </w:rPr>
        <w:t xml:space="preserve"> Students will also </w:t>
      </w:r>
      <w:r w:rsidR="00B70F70">
        <w:rPr>
          <w:sz w:val="22"/>
          <w:szCs w:val="22"/>
        </w:rPr>
        <w:t xml:space="preserve">know that scientific </w:t>
      </w:r>
      <w:r w:rsidR="00B76E99">
        <w:rPr>
          <w:sz w:val="22"/>
          <w:szCs w:val="22"/>
        </w:rPr>
        <w:t>notation</w:t>
      </w:r>
      <w:r w:rsidR="00F34DB1">
        <w:rPr>
          <w:sz w:val="22"/>
          <w:szCs w:val="22"/>
        </w:rPr>
        <w:t xml:space="preserve"> is a</w:t>
      </w:r>
      <w:r w:rsidR="00B70F70">
        <w:rPr>
          <w:sz w:val="22"/>
          <w:szCs w:val="22"/>
        </w:rPr>
        <w:t xml:space="preserve"> shortcut for writing really large and really small numbers. </w:t>
      </w:r>
    </w:p>
    <w:p w14:paraId="6C315517" w14:textId="77777777" w:rsidR="00521117" w:rsidRDefault="00521117" w:rsidP="00521117">
      <w:pPr>
        <w:pStyle w:val="ListParagraph"/>
        <w:rPr>
          <w:sz w:val="22"/>
          <w:szCs w:val="22"/>
        </w:rPr>
      </w:pPr>
    </w:p>
    <w:p w14:paraId="3B9A4BFE" w14:textId="77777777" w:rsidR="00521117" w:rsidRDefault="00521117" w:rsidP="00521117">
      <w:pPr>
        <w:pStyle w:val="ListParagraph"/>
        <w:numPr>
          <w:ilvl w:val="0"/>
          <w:numId w:val="2"/>
        </w:numPr>
        <w:rPr>
          <w:sz w:val="22"/>
          <w:szCs w:val="22"/>
        </w:rPr>
      </w:pPr>
      <w:r w:rsidRPr="004F71E2">
        <w:rPr>
          <w:sz w:val="22"/>
          <w:szCs w:val="22"/>
          <w:u w:val="single"/>
        </w:rPr>
        <w:t>Rationale</w:t>
      </w:r>
      <w:r>
        <w:rPr>
          <w:sz w:val="22"/>
          <w:szCs w:val="22"/>
        </w:rPr>
        <w:t>: Explain</w:t>
      </w:r>
      <w:r w:rsidRPr="00E85851">
        <w:rPr>
          <w:sz w:val="22"/>
          <w:szCs w:val="22"/>
        </w:rPr>
        <w:t xml:space="preserve"> </w:t>
      </w:r>
      <w:r>
        <w:rPr>
          <w:sz w:val="22"/>
          <w:szCs w:val="22"/>
        </w:rPr>
        <w:t>how the content and learning goal(s) relate to your Curriculum Unit Plan learning goals</w:t>
      </w:r>
      <w:r w:rsidRPr="00E85851">
        <w:rPr>
          <w:sz w:val="22"/>
          <w:szCs w:val="22"/>
        </w:rPr>
        <w:t>.</w:t>
      </w:r>
    </w:p>
    <w:p w14:paraId="296213D6" w14:textId="77777777" w:rsidR="00521117" w:rsidRDefault="00521117" w:rsidP="00F34DB1">
      <w:pPr>
        <w:ind w:left="720"/>
        <w:rPr>
          <w:sz w:val="22"/>
          <w:szCs w:val="22"/>
        </w:rPr>
      </w:pPr>
    </w:p>
    <w:p w14:paraId="329FB3F0" w14:textId="5CFEB092" w:rsidR="00521117" w:rsidRDefault="00217DB7" w:rsidP="0011474C">
      <w:pPr>
        <w:ind w:left="720"/>
        <w:rPr>
          <w:sz w:val="22"/>
          <w:szCs w:val="22"/>
        </w:rPr>
      </w:pPr>
      <w:r>
        <w:rPr>
          <w:sz w:val="22"/>
          <w:szCs w:val="22"/>
        </w:rPr>
        <w:t xml:space="preserve">In order </w:t>
      </w:r>
      <w:r w:rsidR="00072E7B">
        <w:rPr>
          <w:sz w:val="22"/>
          <w:szCs w:val="22"/>
        </w:rPr>
        <w:t xml:space="preserve">to perform </w:t>
      </w:r>
      <w:r w:rsidR="00CF019F">
        <w:rPr>
          <w:sz w:val="22"/>
          <w:szCs w:val="22"/>
        </w:rPr>
        <w:t xml:space="preserve">different mathematical operations using scientific notation, </w:t>
      </w:r>
      <w:r w:rsidR="00A34193">
        <w:rPr>
          <w:sz w:val="22"/>
          <w:szCs w:val="22"/>
        </w:rPr>
        <w:t>students fi</w:t>
      </w:r>
      <w:r w:rsidR="001D69A5">
        <w:rPr>
          <w:sz w:val="22"/>
          <w:szCs w:val="22"/>
        </w:rPr>
        <w:t xml:space="preserve">rst need to be comfortable </w:t>
      </w:r>
      <w:r w:rsidR="00A34193">
        <w:rPr>
          <w:sz w:val="22"/>
          <w:szCs w:val="22"/>
        </w:rPr>
        <w:t xml:space="preserve">converting </w:t>
      </w:r>
      <w:r w:rsidR="001D69A5">
        <w:rPr>
          <w:sz w:val="22"/>
          <w:szCs w:val="22"/>
        </w:rPr>
        <w:t xml:space="preserve">between regular and scientific notation. This lesson aims to </w:t>
      </w:r>
      <w:r w:rsidR="00EE3A5E">
        <w:rPr>
          <w:sz w:val="22"/>
          <w:szCs w:val="22"/>
        </w:rPr>
        <w:t>get students quickly accustomed to using scientific notation</w:t>
      </w:r>
      <w:r w:rsidR="00EC0290">
        <w:rPr>
          <w:sz w:val="22"/>
          <w:szCs w:val="22"/>
        </w:rPr>
        <w:t xml:space="preserve"> again</w:t>
      </w:r>
      <w:r w:rsidR="00EE3A5E">
        <w:rPr>
          <w:sz w:val="22"/>
          <w:szCs w:val="22"/>
        </w:rPr>
        <w:t xml:space="preserve">, since they have not seen </w:t>
      </w:r>
      <w:r w:rsidR="00F06CD5">
        <w:rPr>
          <w:sz w:val="22"/>
          <w:szCs w:val="22"/>
        </w:rPr>
        <w:t xml:space="preserve">or used </w:t>
      </w:r>
      <w:r w:rsidR="00EE3A5E">
        <w:rPr>
          <w:sz w:val="22"/>
          <w:szCs w:val="22"/>
        </w:rPr>
        <w:t xml:space="preserve">it since </w:t>
      </w:r>
      <w:r w:rsidR="0011474C">
        <w:rPr>
          <w:sz w:val="22"/>
          <w:szCs w:val="22"/>
        </w:rPr>
        <w:t xml:space="preserve">the jigsaw. </w:t>
      </w:r>
      <w:r w:rsidR="00C63CAA">
        <w:rPr>
          <w:sz w:val="22"/>
          <w:szCs w:val="22"/>
        </w:rPr>
        <w:t>It also reintroduces scientific notation using a rea</w:t>
      </w:r>
      <w:r w:rsidR="005876BA">
        <w:rPr>
          <w:sz w:val="22"/>
          <w:szCs w:val="22"/>
        </w:rPr>
        <w:t>l-world context, which is another unit goal.</w:t>
      </w:r>
    </w:p>
    <w:p w14:paraId="33C6C4B2" w14:textId="77777777" w:rsidR="00521117" w:rsidRPr="004F71E2" w:rsidRDefault="00521117" w:rsidP="00521117">
      <w:pPr>
        <w:rPr>
          <w:sz w:val="22"/>
          <w:szCs w:val="22"/>
        </w:rPr>
      </w:pPr>
    </w:p>
    <w:p w14:paraId="6B74B794" w14:textId="77777777" w:rsidR="00521117" w:rsidRPr="007A53EC" w:rsidRDefault="00521117" w:rsidP="00521117">
      <w:pPr>
        <w:pStyle w:val="ListParagraph"/>
        <w:numPr>
          <w:ilvl w:val="0"/>
          <w:numId w:val="2"/>
        </w:numPr>
        <w:rPr>
          <w:sz w:val="22"/>
          <w:szCs w:val="22"/>
        </w:rPr>
      </w:pPr>
      <w:r w:rsidRPr="004F71E2">
        <w:rPr>
          <w:sz w:val="22"/>
          <w:szCs w:val="22"/>
          <w:u w:val="single"/>
        </w:rPr>
        <w:t>Assessment</w:t>
      </w:r>
      <w:r>
        <w:rPr>
          <w:sz w:val="22"/>
          <w:szCs w:val="22"/>
        </w:rPr>
        <w:t xml:space="preserve">: </w:t>
      </w:r>
      <w:r w:rsidRPr="004F71E2">
        <w:rPr>
          <w:sz w:val="22"/>
          <w:szCs w:val="22"/>
        </w:rPr>
        <w:t xml:space="preserve">Describe </w:t>
      </w:r>
      <w:r w:rsidRPr="004F71E2">
        <w:rPr>
          <w:b/>
          <w:i/>
          <w:sz w:val="22"/>
          <w:szCs w:val="22"/>
        </w:rPr>
        <w:t>how</w:t>
      </w:r>
      <w:r w:rsidRPr="004F71E2">
        <w:rPr>
          <w:sz w:val="22"/>
          <w:szCs w:val="22"/>
        </w:rPr>
        <w:t xml:space="preserve"> you and your students will know </w:t>
      </w:r>
      <w:r>
        <w:rPr>
          <w:sz w:val="22"/>
          <w:szCs w:val="22"/>
        </w:rPr>
        <w:t>they have reached your learning goals</w:t>
      </w:r>
      <w:r w:rsidRPr="004F71E2">
        <w:rPr>
          <w:sz w:val="22"/>
          <w:szCs w:val="22"/>
        </w:rPr>
        <w:t>.</w:t>
      </w:r>
    </w:p>
    <w:p w14:paraId="77B39D93" w14:textId="77777777" w:rsidR="00521117" w:rsidRDefault="00521117" w:rsidP="00521117">
      <w:pPr>
        <w:pStyle w:val="ListParagraph"/>
        <w:rPr>
          <w:sz w:val="22"/>
          <w:szCs w:val="22"/>
          <w:u w:val="single"/>
        </w:rPr>
      </w:pPr>
    </w:p>
    <w:p w14:paraId="40B11780" w14:textId="19B6B4BB" w:rsidR="00521117" w:rsidRPr="00C53C9D" w:rsidRDefault="00C53C9D" w:rsidP="00521117">
      <w:pPr>
        <w:pStyle w:val="ListParagraph"/>
        <w:rPr>
          <w:sz w:val="22"/>
          <w:szCs w:val="22"/>
        </w:rPr>
      </w:pPr>
      <w:r>
        <w:rPr>
          <w:sz w:val="22"/>
          <w:szCs w:val="22"/>
        </w:rPr>
        <w:t>My students and I will know that they have reached my learning goal</w:t>
      </w:r>
      <w:r w:rsidR="000B2394">
        <w:rPr>
          <w:sz w:val="22"/>
          <w:szCs w:val="22"/>
        </w:rPr>
        <w:t>s</w:t>
      </w:r>
      <w:r>
        <w:rPr>
          <w:sz w:val="22"/>
          <w:szCs w:val="22"/>
        </w:rPr>
        <w:t xml:space="preserve"> based on their performance on the worksheet. </w:t>
      </w:r>
      <w:r w:rsidR="00A86932">
        <w:rPr>
          <w:sz w:val="22"/>
          <w:szCs w:val="22"/>
        </w:rPr>
        <w:t xml:space="preserve">Students will see the corrections that </w:t>
      </w:r>
      <w:r w:rsidR="0074326C">
        <w:rPr>
          <w:sz w:val="22"/>
          <w:szCs w:val="22"/>
        </w:rPr>
        <w:t xml:space="preserve">their classmates made </w:t>
      </w:r>
      <w:r w:rsidR="00A86932">
        <w:rPr>
          <w:sz w:val="22"/>
          <w:szCs w:val="22"/>
        </w:rPr>
        <w:t xml:space="preserve">and </w:t>
      </w:r>
      <w:r w:rsidR="0074326C">
        <w:rPr>
          <w:sz w:val="22"/>
          <w:szCs w:val="22"/>
        </w:rPr>
        <w:t>I will see th</w:t>
      </w:r>
      <w:r w:rsidR="002C503D">
        <w:rPr>
          <w:sz w:val="22"/>
          <w:szCs w:val="22"/>
        </w:rPr>
        <w:t xml:space="preserve">em as well when I collect the worksheets. </w:t>
      </w:r>
      <w:r w:rsidR="007A3241">
        <w:rPr>
          <w:sz w:val="22"/>
          <w:szCs w:val="22"/>
        </w:rPr>
        <w:t>While I don’t often think that worksheets can capture a student’s true understanding, in the case of something as cut and dry as scientific notation conversion, I believe it can.</w:t>
      </w:r>
    </w:p>
    <w:p w14:paraId="64DF5028" w14:textId="77777777" w:rsidR="00521117" w:rsidRPr="00DD6247" w:rsidRDefault="00521117" w:rsidP="00521117">
      <w:pPr>
        <w:pStyle w:val="ListParagraph"/>
        <w:rPr>
          <w:sz w:val="22"/>
          <w:szCs w:val="22"/>
        </w:rPr>
      </w:pPr>
    </w:p>
    <w:p w14:paraId="6612F362" w14:textId="77777777" w:rsidR="00521117" w:rsidRPr="001823E2" w:rsidRDefault="00521117" w:rsidP="00521117">
      <w:pPr>
        <w:pStyle w:val="ListParagraph"/>
        <w:numPr>
          <w:ilvl w:val="0"/>
          <w:numId w:val="2"/>
        </w:numPr>
        <w:rPr>
          <w:sz w:val="22"/>
          <w:szCs w:val="22"/>
        </w:rPr>
      </w:pPr>
      <w:r w:rsidRPr="001823E2">
        <w:rPr>
          <w:sz w:val="22"/>
          <w:szCs w:val="22"/>
          <w:u w:val="single"/>
        </w:rPr>
        <w:t>Personalization and equity</w:t>
      </w:r>
      <w:r w:rsidRPr="001823E2">
        <w:rPr>
          <w:sz w:val="22"/>
          <w:szCs w:val="22"/>
        </w:rPr>
        <w:t>: Describe how you will provide for individual student strengths and needs.   How will you and your lesson consider the needs of each student and scaffold learning? How specifically will ELL students and students with learning disabilities gain access and be supported?</w:t>
      </w:r>
    </w:p>
    <w:p w14:paraId="000FE32D" w14:textId="77777777" w:rsidR="00521117" w:rsidRDefault="00521117" w:rsidP="00521117">
      <w:pPr>
        <w:pStyle w:val="ListParagraph"/>
        <w:rPr>
          <w:sz w:val="22"/>
          <w:szCs w:val="22"/>
          <w:u w:val="single"/>
        </w:rPr>
      </w:pPr>
    </w:p>
    <w:p w14:paraId="7C8AF063" w14:textId="73FF1BB2" w:rsidR="00521117" w:rsidRPr="00AE4190" w:rsidRDefault="00AE4190" w:rsidP="00AE4190">
      <w:pPr>
        <w:ind w:left="720"/>
        <w:rPr>
          <w:sz w:val="22"/>
          <w:szCs w:val="22"/>
        </w:rPr>
      </w:pPr>
      <w:r>
        <w:rPr>
          <w:sz w:val="22"/>
          <w:szCs w:val="22"/>
        </w:rPr>
        <w:t xml:space="preserve">I am hoping that I can instill a sense </w:t>
      </w:r>
      <w:r w:rsidR="008645BE">
        <w:rPr>
          <w:sz w:val="22"/>
          <w:szCs w:val="22"/>
        </w:rPr>
        <w:t>of urgency in students when they’re completing their worksheets</w:t>
      </w:r>
      <w:r w:rsidR="00F62155">
        <w:rPr>
          <w:sz w:val="22"/>
          <w:szCs w:val="22"/>
        </w:rPr>
        <w:t>, but I’m guessing</w:t>
      </w:r>
      <w:r w:rsidR="00C8099A">
        <w:rPr>
          <w:sz w:val="22"/>
          <w:szCs w:val="22"/>
        </w:rPr>
        <w:t xml:space="preserve"> that the</w:t>
      </w:r>
      <w:r w:rsidR="007A2667">
        <w:rPr>
          <w:sz w:val="22"/>
          <w:szCs w:val="22"/>
        </w:rPr>
        <w:t>re will be at least one student</w:t>
      </w:r>
      <w:r w:rsidR="006A5923">
        <w:rPr>
          <w:sz w:val="22"/>
          <w:szCs w:val="22"/>
        </w:rPr>
        <w:t xml:space="preserve"> </w:t>
      </w:r>
      <w:r w:rsidR="00EF387E">
        <w:rPr>
          <w:sz w:val="22"/>
          <w:szCs w:val="22"/>
        </w:rPr>
        <w:t xml:space="preserve">who is </w:t>
      </w:r>
      <w:r w:rsidR="00F828F2">
        <w:rPr>
          <w:sz w:val="22"/>
          <w:szCs w:val="22"/>
        </w:rPr>
        <w:t xml:space="preserve">struggling and needs </w:t>
      </w:r>
      <w:r w:rsidR="00EF387E">
        <w:rPr>
          <w:sz w:val="22"/>
          <w:szCs w:val="22"/>
        </w:rPr>
        <w:t>to work at a slower pace</w:t>
      </w:r>
      <w:r w:rsidR="00F828F2">
        <w:rPr>
          <w:sz w:val="22"/>
          <w:szCs w:val="22"/>
        </w:rPr>
        <w:t xml:space="preserve">. </w:t>
      </w:r>
      <w:r w:rsidR="00330492">
        <w:rPr>
          <w:sz w:val="22"/>
          <w:szCs w:val="22"/>
        </w:rPr>
        <w:t xml:space="preserve">For them, </w:t>
      </w:r>
      <w:r w:rsidR="00EF387E">
        <w:rPr>
          <w:sz w:val="22"/>
          <w:szCs w:val="22"/>
        </w:rPr>
        <w:t xml:space="preserve">I will cross out some of the problems on the worksheet so that they </w:t>
      </w:r>
      <w:r w:rsidR="00F21D3F">
        <w:rPr>
          <w:sz w:val="22"/>
          <w:szCs w:val="22"/>
        </w:rPr>
        <w:t xml:space="preserve">don’t have to complete as many, which will stop them from getting stressed and </w:t>
      </w:r>
      <w:r w:rsidR="007E2CB5">
        <w:rPr>
          <w:sz w:val="22"/>
          <w:szCs w:val="22"/>
        </w:rPr>
        <w:t xml:space="preserve">let them </w:t>
      </w:r>
      <w:r w:rsidR="00F21D3F">
        <w:rPr>
          <w:sz w:val="22"/>
          <w:szCs w:val="22"/>
        </w:rPr>
        <w:t xml:space="preserve">still feel like they’ve succeeded. </w:t>
      </w:r>
      <w:r w:rsidR="00DF5BCA">
        <w:rPr>
          <w:sz w:val="22"/>
          <w:szCs w:val="22"/>
        </w:rPr>
        <w:t xml:space="preserve">Fortunately, the moving of the decimal point is a very visual action, so ELL students and students with learning disabilities </w:t>
      </w:r>
      <w:r w:rsidR="00BB2338">
        <w:rPr>
          <w:sz w:val="22"/>
          <w:szCs w:val="22"/>
        </w:rPr>
        <w:t>should</w:t>
      </w:r>
      <w:r w:rsidR="00DF5BCA">
        <w:rPr>
          <w:sz w:val="22"/>
          <w:szCs w:val="22"/>
        </w:rPr>
        <w:t xml:space="preserve"> be able</w:t>
      </w:r>
      <w:r w:rsidR="00D3159F">
        <w:rPr>
          <w:sz w:val="22"/>
          <w:szCs w:val="22"/>
        </w:rPr>
        <w:t xml:space="preserve"> to follow along as we draw and count out </w:t>
      </w:r>
      <w:r w:rsidR="00DF5BCA">
        <w:rPr>
          <w:sz w:val="22"/>
          <w:szCs w:val="22"/>
        </w:rPr>
        <w:t>the jumps in the decimal places</w:t>
      </w:r>
      <w:r w:rsidR="00D3159F">
        <w:rPr>
          <w:sz w:val="22"/>
          <w:szCs w:val="22"/>
        </w:rPr>
        <w:t xml:space="preserve"> to correspond with the exponent value</w:t>
      </w:r>
      <w:r w:rsidR="00BC205C">
        <w:rPr>
          <w:sz w:val="22"/>
          <w:szCs w:val="22"/>
        </w:rPr>
        <w:t xml:space="preserve">. </w:t>
      </w:r>
      <w:r w:rsidR="00B9202B">
        <w:rPr>
          <w:sz w:val="22"/>
          <w:szCs w:val="22"/>
        </w:rPr>
        <w:t xml:space="preserve">The only change in this repeated action is which direction the decimal place moves, </w:t>
      </w:r>
      <w:r w:rsidR="00CA3C74">
        <w:rPr>
          <w:sz w:val="22"/>
          <w:szCs w:val="22"/>
        </w:rPr>
        <w:t xml:space="preserve">so there aren’t really any tricks </w:t>
      </w:r>
      <w:r w:rsidR="003A556D">
        <w:rPr>
          <w:sz w:val="22"/>
          <w:szCs w:val="22"/>
        </w:rPr>
        <w:t>meant to trip</w:t>
      </w:r>
      <w:bookmarkStart w:id="0" w:name="_GoBack"/>
      <w:bookmarkEnd w:id="0"/>
      <w:r w:rsidR="00352360">
        <w:rPr>
          <w:sz w:val="22"/>
          <w:szCs w:val="22"/>
        </w:rPr>
        <w:t xml:space="preserve"> students up.</w:t>
      </w:r>
    </w:p>
    <w:p w14:paraId="79350B43" w14:textId="77777777" w:rsidR="00521117" w:rsidRDefault="00521117" w:rsidP="00521117">
      <w:pPr>
        <w:pStyle w:val="ListParagraph"/>
        <w:rPr>
          <w:sz w:val="22"/>
          <w:szCs w:val="22"/>
        </w:rPr>
      </w:pPr>
    </w:p>
    <w:p w14:paraId="02FDF637" w14:textId="77777777" w:rsidR="00521117" w:rsidRDefault="00521117" w:rsidP="00521117">
      <w:pPr>
        <w:pStyle w:val="ListParagraph"/>
        <w:numPr>
          <w:ilvl w:val="0"/>
          <w:numId w:val="2"/>
        </w:numPr>
        <w:rPr>
          <w:sz w:val="22"/>
          <w:szCs w:val="22"/>
        </w:rPr>
      </w:pPr>
      <w:r w:rsidRPr="007A53EC">
        <w:rPr>
          <w:sz w:val="22"/>
          <w:szCs w:val="22"/>
          <w:u w:val="single"/>
        </w:rPr>
        <w:t>Activity description and agenda</w:t>
      </w:r>
    </w:p>
    <w:p w14:paraId="63DB4C9B" w14:textId="77777777" w:rsidR="00521117" w:rsidRDefault="00521117" w:rsidP="00521117">
      <w:pPr>
        <w:pStyle w:val="ListParagraph"/>
        <w:numPr>
          <w:ilvl w:val="1"/>
          <w:numId w:val="2"/>
        </w:numPr>
        <w:rPr>
          <w:sz w:val="22"/>
          <w:szCs w:val="22"/>
        </w:rPr>
      </w:pPr>
      <w:r w:rsidRPr="00DD6247">
        <w:rPr>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p>
    <w:p w14:paraId="48F42170" w14:textId="77777777" w:rsidR="003B7CA3" w:rsidRDefault="003B7CA3" w:rsidP="003B7CA3">
      <w:pPr>
        <w:rPr>
          <w:sz w:val="22"/>
          <w:szCs w:val="22"/>
        </w:rPr>
      </w:pPr>
    </w:p>
    <w:p w14:paraId="3FE4103B" w14:textId="2B4F8D30" w:rsidR="003B7CA3" w:rsidRPr="003B7CA3" w:rsidRDefault="003B7CA3" w:rsidP="003B7CA3">
      <w:pPr>
        <w:ind w:left="1080"/>
        <w:rPr>
          <w:sz w:val="22"/>
          <w:szCs w:val="22"/>
        </w:rPr>
      </w:pPr>
      <w:r>
        <w:rPr>
          <w:sz w:val="22"/>
          <w:szCs w:val="22"/>
        </w:rPr>
        <w:t>See attached timed agenda.</w:t>
      </w:r>
    </w:p>
    <w:p w14:paraId="6F16D217" w14:textId="77777777" w:rsidR="00521117" w:rsidRDefault="00521117" w:rsidP="00521117">
      <w:pPr>
        <w:pStyle w:val="ListParagraph"/>
        <w:ind w:left="1080"/>
        <w:rPr>
          <w:sz w:val="22"/>
          <w:szCs w:val="22"/>
        </w:rPr>
      </w:pPr>
    </w:p>
    <w:p w14:paraId="5986AFE5" w14:textId="77777777" w:rsidR="00521117" w:rsidRDefault="00521117" w:rsidP="00521117">
      <w:pPr>
        <w:pStyle w:val="ListParagraph"/>
        <w:numPr>
          <w:ilvl w:val="1"/>
          <w:numId w:val="2"/>
        </w:numPr>
        <w:rPr>
          <w:sz w:val="22"/>
          <w:szCs w:val="22"/>
        </w:rPr>
      </w:pPr>
      <w:r>
        <w:rPr>
          <w:sz w:val="22"/>
          <w:szCs w:val="22"/>
        </w:rPr>
        <w:t>What particular challenges, in terms of student learning or implementing planned activity, do you anticipate and how will you address them?</w:t>
      </w:r>
    </w:p>
    <w:p w14:paraId="1F16C1A1" w14:textId="77777777" w:rsidR="00521117" w:rsidRDefault="00521117" w:rsidP="00521117">
      <w:pPr>
        <w:pStyle w:val="ListParagraph"/>
        <w:rPr>
          <w:sz w:val="22"/>
          <w:szCs w:val="22"/>
        </w:rPr>
      </w:pPr>
    </w:p>
    <w:p w14:paraId="470F045F" w14:textId="37C14EF4" w:rsidR="00521117" w:rsidRDefault="000E0F10" w:rsidP="0072075A">
      <w:pPr>
        <w:ind w:left="1080"/>
        <w:rPr>
          <w:sz w:val="22"/>
          <w:szCs w:val="22"/>
        </w:rPr>
      </w:pPr>
      <w:r>
        <w:rPr>
          <w:sz w:val="22"/>
          <w:szCs w:val="22"/>
        </w:rPr>
        <w:t xml:space="preserve">This will be </w:t>
      </w:r>
      <w:r w:rsidR="003F219C">
        <w:rPr>
          <w:sz w:val="22"/>
          <w:szCs w:val="22"/>
        </w:rPr>
        <w:t>one of the first times that students will be grading each other’s worksheets, and I anticipate that some students might be uncomfortable showing their work to others, even though they work in groups all the time. To counteract this, I will try to sit students near people with whom they feel comfortable so they’re not to</w:t>
      </w:r>
      <w:r w:rsidR="00DE2AF2">
        <w:rPr>
          <w:sz w:val="22"/>
          <w:szCs w:val="22"/>
        </w:rPr>
        <w:t>o</w:t>
      </w:r>
      <w:r w:rsidR="003F219C">
        <w:rPr>
          <w:sz w:val="22"/>
          <w:szCs w:val="22"/>
        </w:rPr>
        <w:t xml:space="preserve"> embarrassed to share their work</w:t>
      </w:r>
      <w:r w:rsidR="00DE2AF2">
        <w:rPr>
          <w:sz w:val="22"/>
          <w:szCs w:val="22"/>
        </w:rPr>
        <w:t>. I will also emphasize to students that the grading process is nonjudgmental and that we’</w:t>
      </w:r>
      <w:r w:rsidR="007E3B59">
        <w:rPr>
          <w:sz w:val="22"/>
          <w:szCs w:val="22"/>
        </w:rPr>
        <w:t>re all here to learn from our</w:t>
      </w:r>
      <w:r w:rsidR="00DE2AF2">
        <w:rPr>
          <w:sz w:val="22"/>
          <w:szCs w:val="22"/>
        </w:rPr>
        <w:t xml:space="preserve"> mistakes.</w:t>
      </w:r>
    </w:p>
    <w:p w14:paraId="33997D81" w14:textId="58F037D9" w:rsidR="00B57E79" w:rsidRPr="007A53EC" w:rsidRDefault="00B57E79" w:rsidP="0072075A">
      <w:pPr>
        <w:ind w:left="1080"/>
        <w:rPr>
          <w:sz w:val="22"/>
          <w:szCs w:val="22"/>
        </w:rPr>
      </w:pPr>
      <w:r>
        <w:rPr>
          <w:sz w:val="22"/>
          <w:szCs w:val="22"/>
        </w:rPr>
        <w:t xml:space="preserve">In terms of student learning, a challenge I anticipate is </w:t>
      </w:r>
      <w:r w:rsidR="00725E1B">
        <w:rPr>
          <w:sz w:val="22"/>
          <w:szCs w:val="22"/>
        </w:rPr>
        <w:t xml:space="preserve">students getting confused when there is no decimal point in a whole number. I will make sure to remind them that you can always put a decimal point after the ones place and add as many zeroes as you want and it does not change the value of that number. </w:t>
      </w:r>
    </w:p>
    <w:p w14:paraId="262783E9" w14:textId="77777777" w:rsidR="00521117" w:rsidRDefault="00521117" w:rsidP="00521117">
      <w:pPr>
        <w:pStyle w:val="ListParagraph"/>
        <w:rPr>
          <w:sz w:val="22"/>
          <w:szCs w:val="22"/>
        </w:rPr>
      </w:pPr>
    </w:p>
    <w:p w14:paraId="51881188" w14:textId="0AEF5B72" w:rsidR="00521117" w:rsidRDefault="00521117" w:rsidP="00521117">
      <w:pPr>
        <w:pStyle w:val="ListParagraph"/>
        <w:numPr>
          <w:ilvl w:val="0"/>
          <w:numId w:val="2"/>
        </w:numPr>
        <w:rPr>
          <w:sz w:val="22"/>
          <w:szCs w:val="22"/>
        </w:rPr>
      </w:pPr>
      <w:r w:rsidRPr="00DD6247">
        <w:rPr>
          <w:sz w:val="22"/>
          <w:szCs w:val="22"/>
        </w:rPr>
        <w:t>List the Massachusetts Learning Standards this lesson addresses.</w:t>
      </w:r>
    </w:p>
    <w:p w14:paraId="1B93CE27" w14:textId="77777777" w:rsidR="00521117" w:rsidRDefault="00521117" w:rsidP="00521117">
      <w:pPr>
        <w:pStyle w:val="ListParagraph"/>
        <w:rPr>
          <w:sz w:val="22"/>
          <w:szCs w:val="22"/>
        </w:rPr>
      </w:pPr>
    </w:p>
    <w:p w14:paraId="07D703B6" w14:textId="77777777" w:rsidR="00484E3D" w:rsidRPr="00484E3D" w:rsidRDefault="00484E3D" w:rsidP="00484E3D">
      <w:pPr>
        <w:ind w:left="720"/>
        <w:rPr>
          <w:rFonts w:eastAsiaTheme="minorHAnsi"/>
        </w:rPr>
      </w:pPr>
      <w:r w:rsidRPr="00484E3D">
        <w:rPr>
          <w:rFonts w:ascii="Arial" w:eastAsiaTheme="minorHAnsi" w:hAnsi="Arial" w:cs="Arial"/>
          <w:color w:val="202020"/>
          <w:sz w:val="22"/>
          <w:szCs w:val="22"/>
        </w:rPr>
        <w:t>CCSS.MATH.CONTENT.8.EE.A.3</w:t>
      </w:r>
    </w:p>
    <w:p w14:paraId="5EB61A55" w14:textId="76319200" w:rsidR="00484E3D" w:rsidRPr="00484E3D" w:rsidRDefault="00484E3D" w:rsidP="00484E3D">
      <w:pPr>
        <w:ind w:left="720"/>
      </w:pPr>
      <w:r w:rsidRPr="00484E3D">
        <w:rPr>
          <w:rFonts w:ascii="Arial" w:hAnsi="Arial" w:cs="Arial"/>
          <w:color w:val="202020"/>
          <w:sz w:val="22"/>
          <w:szCs w:val="22"/>
        </w:rPr>
        <w:t>Use numbers expressed in the form of a single digit times an integer power of 10 to estimate very large or very small quantities</w:t>
      </w:r>
      <w:r>
        <w:rPr>
          <w:rFonts w:ascii="Arial" w:hAnsi="Arial" w:cs="Arial"/>
          <w:color w:val="202020"/>
          <w:sz w:val="22"/>
          <w:szCs w:val="22"/>
        </w:rPr>
        <w:t>.</w:t>
      </w:r>
    </w:p>
    <w:p w14:paraId="3375FE8D" w14:textId="77777777" w:rsidR="00484E3D" w:rsidRDefault="00484E3D" w:rsidP="00521117">
      <w:pPr>
        <w:pStyle w:val="ListParagraph"/>
        <w:rPr>
          <w:sz w:val="22"/>
          <w:szCs w:val="22"/>
        </w:rPr>
      </w:pPr>
    </w:p>
    <w:p w14:paraId="10586851" w14:textId="77777777" w:rsidR="00521117" w:rsidRPr="00521117" w:rsidRDefault="00521117" w:rsidP="00521117">
      <w:pPr>
        <w:pStyle w:val="ListParagraph"/>
        <w:rPr>
          <w:sz w:val="22"/>
          <w:szCs w:val="22"/>
        </w:rPr>
      </w:pPr>
    </w:p>
    <w:p w14:paraId="426B2B5D" w14:textId="77777777" w:rsidR="000F00D4" w:rsidRDefault="000F00D4"/>
    <w:sectPr w:rsidR="000F00D4" w:rsidSect="0000640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119F5" w14:textId="77777777" w:rsidR="00A82B50" w:rsidRDefault="00A82B50" w:rsidP="00521117">
      <w:r>
        <w:separator/>
      </w:r>
    </w:p>
  </w:endnote>
  <w:endnote w:type="continuationSeparator" w:id="0">
    <w:p w14:paraId="7D32BFC8" w14:textId="77777777" w:rsidR="00A82B50" w:rsidRDefault="00A82B50" w:rsidP="0052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CDCF4" w14:textId="77777777" w:rsidR="00A82B50" w:rsidRDefault="00A82B50" w:rsidP="00521117">
      <w:r>
        <w:separator/>
      </w:r>
    </w:p>
  </w:footnote>
  <w:footnote w:type="continuationSeparator" w:id="0">
    <w:p w14:paraId="00F331BE" w14:textId="77777777" w:rsidR="00A82B50" w:rsidRDefault="00A82B50" w:rsidP="005211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82E87" w14:textId="662C2A43" w:rsidR="00C60E5A" w:rsidRDefault="00C82C77" w:rsidP="00C82C77">
    <w:pPr>
      <w:pStyle w:val="Header"/>
    </w:pPr>
    <w:r>
      <w:t>Exponents and Scientific Notation Unit</w:t>
    </w:r>
  </w:p>
  <w:p w14:paraId="52D8E73E" w14:textId="475E3D08" w:rsidR="00C82C77" w:rsidRDefault="00C82C77" w:rsidP="00C82C77">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7D"/>
    <w:rsid w:val="00007908"/>
    <w:rsid w:val="000513D9"/>
    <w:rsid w:val="00072E7B"/>
    <w:rsid w:val="000B2394"/>
    <w:rsid w:val="000E0F10"/>
    <w:rsid w:val="000F00D4"/>
    <w:rsid w:val="0011474C"/>
    <w:rsid w:val="001D69A5"/>
    <w:rsid w:val="00217DB7"/>
    <w:rsid w:val="002353AD"/>
    <w:rsid w:val="002C503D"/>
    <w:rsid w:val="002D32A7"/>
    <w:rsid w:val="00330492"/>
    <w:rsid w:val="00352360"/>
    <w:rsid w:val="00391BB3"/>
    <w:rsid w:val="003A556D"/>
    <w:rsid w:val="003B7CA3"/>
    <w:rsid w:val="003C1E14"/>
    <w:rsid w:val="003F219C"/>
    <w:rsid w:val="0041174B"/>
    <w:rsid w:val="004421A3"/>
    <w:rsid w:val="00463248"/>
    <w:rsid w:val="00484E3D"/>
    <w:rsid w:val="004C26F0"/>
    <w:rsid w:val="004D3CFC"/>
    <w:rsid w:val="004D638C"/>
    <w:rsid w:val="004F2B47"/>
    <w:rsid w:val="00521117"/>
    <w:rsid w:val="005876BA"/>
    <w:rsid w:val="00661082"/>
    <w:rsid w:val="0068771D"/>
    <w:rsid w:val="006A5923"/>
    <w:rsid w:val="0072075A"/>
    <w:rsid w:val="00725E1B"/>
    <w:rsid w:val="0074326C"/>
    <w:rsid w:val="00760E45"/>
    <w:rsid w:val="007A2667"/>
    <w:rsid w:val="007A3241"/>
    <w:rsid w:val="007D61E0"/>
    <w:rsid w:val="007E2CB5"/>
    <w:rsid w:val="007E3786"/>
    <w:rsid w:val="007E3B59"/>
    <w:rsid w:val="008645BE"/>
    <w:rsid w:val="00870897"/>
    <w:rsid w:val="008C35D1"/>
    <w:rsid w:val="009367A8"/>
    <w:rsid w:val="0094199E"/>
    <w:rsid w:val="00A34193"/>
    <w:rsid w:val="00A7075F"/>
    <w:rsid w:val="00A80A57"/>
    <w:rsid w:val="00A82B50"/>
    <w:rsid w:val="00A86932"/>
    <w:rsid w:val="00AE4190"/>
    <w:rsid w:val="00B57E79"/>
    <w:rsid w:val="00B70F70"/>
    <w:rsid w:val="00B76E99"/>
    <w:rsid w:val="00B9202B"/>
    <w:rsid w:val="00BB2338"/>
    <w:rsid w:val="00BC205C"/>
    <w:rsid w:val="00BD02D3"/>
    <w:rsid w:val="00BF098A"/>
    <w:rsid w:val="00C4447D"/>
    <w:rsid w:val="00C53C9D"/>
    <w:rsid w:val="00C63CAA"/>
    <w:rsid w:val="00C8099A"/>
    <w:rsid w:val="00C82C77"/>
    <w:rsid w:val="00C84F4D"/>
    <w:rsid w:val="00CA3C74"/>
    <w:rsid w:val="00CE714D"/>
    <w:rsid w:val="00CF019F"/>
    <w:rsid w:val="00D3159F"/>
    <w:rsid w:val="00DE2AF2"/>
    <w:rsid w:val="00DF5BCA"/>
    <w:rsid w:val="00EC0290"/>
    <w:rsid w:val="00EE3A5E"/>
    <w:rsid w:val="00EF387E"/>
    <w:rsid w:val="00F06CD5"/>
    <w:rsid w:val="00F21D3F"/>
    <w:rsid w:val="00F34DB1"/>
    <w:rsid w:val="00F42E3F"/>
    <w:rsid w:val="00F446A1"/>
    <w:rsid w:val="00F62155"/>
    <w:rsid w:val="00F828F2"/>
    <w:rsid w:val="00F9412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B626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11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117"/>
    <w:pPr>
      <w:tabs>
        <w:tab w:val="center" w:pos="4320"/>
        <w:tab w:val="right" w:pos="8640"/>
      </w:tabs>
    </w:pPr>
  </w:style>
  <w:style w:type="character" w:customStyle="1" w:styleId="HeaderChar">
    <w:name w:val="Header Char"/>
    <w:basedOn w:val="DefaultParagraphFont"/>
    <w:link w:val="Header"/>
    <w:rsid w:val="00521117"/>
    <w:rPr>
      <w:rFonts w:ascii="Times New Roman" w:eastAsia="Times New Roman" w:hAnsi="Times New Roman" w:cs="Times New Roman"/>
    </w:rPr>
  </w:style>
  <w:style w:type="paragraph" w:styleId="Footer">
    <w:name w:val="footer"/>
    <w:basedOn w:val="Normal"/>
    <w:link w:val="FooterChar"/>
    <w:rsid w:val="00521117"/>
    <w:pPr>
      <w:tabs>
        <w:tab w:val="center" w:pos="4320"/>
        <w:tab w:val="right" w:pos="8640"/>
      </w:tabs>
    </w:pPr>
  </w:style>
  <w:style w:type="character" w:customStyle="1" w:styleId="FooterChar">
    <w:name w:val="Footer Char"/>
    <w:basedOn w:val="DefaultParagraphFont"/>
    <w:link w:val="Footer"/>
    <w:rsid w:val="00521117"/>
    <w:rPr>
      <w:rFonts w:ascii="Times New Roman" w:eastAsia="Times New Roman" w:hAnsi="Times New Roman" w:cs="Times New Roman"/>
    </w:rPr>
  </w:style>
  <w:style w:type="paragraph" w:styleId="ListParagraph">
    <w:name w:val="List Paragraph"/>
    <w:basedOn w:val="Normal"/>
    <w:uiPriority w:val="34"/>
    <w:qFormat/>
    <w:rsid w:val="00521117"/>
    <w:pPr>
      <w:ind w:left="720"/>
      <w:contextualSpacing/>
    </w:pPr>
  </w:style>
  <w:style w:type="paragraph" w:styleId="NormalWeb">
    <w:name w:val="Normal (Web)"/>
    <w:basedOn w:val="Normal"/>
    <w:uiPriority w:val="99"/>
    <w:semiHidden/>
    <w:unhideWhenUsed/>
    <w:rsid w:val="00484E3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040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678</Words>
  <Characters>3871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275</cp:revision>
  <dcterms:created xsi:type="dcterms:W3CDTF">2017-03-01T00:10:00Z</dcterms:created>
  <dcterms:modified xsi:type="dcterms:W3CDTF">2017-03-02T00:15:00Z</dcterms:modified>
</cp:coreProperties>
</file>